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75" w:rsidRPr="00792036" w:rsidRDefault="004D0175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4D0175" w:rsidRPr="00943DB6" w:rsidRDefault="004D0175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16-2</w:t>
      </w:r>
    </w:p>
    <w:p w:rsidR="004D0175" w:rsidRPr="00792036" w:rsidRDefault="004D0175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4D0175" w:rsidRPr="00792036" w:rsidRDefault="004D0175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4D0175" w:rsidRPr="00E50B2F" w:rsidTr="00792036">
        <w:tc>
          <w:tcPr>
            <w:tcW w:w="633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Desenvolvimento de Pesquisa </w:t>
            </w:r>
            <w:r w:rsidRPr="0042004E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OB/OP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CCA547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Genética Quantitativa 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CCA747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Sistemas de Produção Agrícola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CCA717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Plantas medicinais, Aromáticas e Condimentares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CCA523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Técnicas e Aplicação de Cultura de Tecidos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42004E">
              <w:rPr>
                <w:rFonts w:ascii="Arial" w:hAnsi="Arial" w:cs="Arial"/>
                <w:sz w:val="16"/>
                <w:szCs w:val="16"/>
              </w:rPr>
              <w:t>CCA</w:t>
            </w:r>
            <w:r>
              <w:rPr>
                <w:rFonts w:ascii="Arial" w:hAnsi="Arial" w:cs="Arial"/>
                <w:sz w:val="16"/>
                <w:szCs w:val="16"/>
              </w:rPr>
              <w:t>748</w:t>
            </w:r>
            <w:bookmarkEnd w:id="0"/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Interações Planta-Patógeno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CCA751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Ecologia e Comportamento de Insetos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CCA603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Fisiologia Vegetal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Técnicas Laboratoriais Aplicadas a Microbiologia Agrícola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Merge w:val="restart"/>
            <w:vAlign w:val="center"/>
          </w:tcPr>
          <w:p w:rsidR="004D0175" w:rsidRPr="00792036" w:rsidRDefault="004D017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54" w:type="pct"/>
            <w:vAlign w:val="center"/>
          </w:tcPr>
          <w:p w:rsidR="004D0175" w:rsidRPr="00792036" w:rsidRDefault="004D017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 – ofertada em Uruçuca-BA</w:t>
            </w:r>
          </w:p>
        </w:tc>
        <w:tc>
          <w:tcPr>
            <w:tcW w:w="483" w:type="pct"/>
            <w:vAlign w:val="center"/>
          </w:tcPr>
          <w:p w:rsidR="004D0175" w:rsidRPr="003B75FE" w:rsidRDefault="004D0175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792036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Merge/>
            <w:vAlign w:val="center"/>
          </w:tcPr>
          <w:p w:rsidR="004D0175" w:rsidRPr="00792036" w:rsidRDefault="004D0175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4D0175" w:rsidRPr="00792036" w:rsidRDefault="004D017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– editoração científica</w:t>
            </w:r>
          </w:p>
        </w:tc>
        <w:tc>
          <w:tcPr>
            <w:tcW w:w="483" w:type="pct"/>
            <w:vAlign w:val="center"/>
          </w:tcPr>
          <w:p w:rsidR="004D0175" w:rsidRPr="003B75FE" w:rsidRDefault="004D0175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792036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CCA752 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Técnicas Experimentais em Entomologia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CCA522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Polinização e Produtos das Abelhas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CCA774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Métodos cromatográficos para análise de componentes bioativos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CCA745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 xml:space="preserve">Manejo Agroecológico de Plantas Espontânea 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Crédito Publicação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CCA765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Atividade Internacional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792036">
        <w:tc>
          <w:tcPr>
            <w:tcW w:w="633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4D0175" w:rsidRPr="00E50B2F" w:rsidRDefault="004D017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CCA527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CCA529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Projeto de Dissertação (apenas para o Mestrado)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3418BD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CCA540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Projeto de Tese (apenas para o Doutorado)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3418BD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CCA541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Exame de Qualificação para o Doutorado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3418BD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CCA617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CCA635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CCA755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Exame de Qualificação para Doutorado Direto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0175" w:rsidRPr="00E50B2F" w:rsidTr="00E50B2F">
        <w:tc>
          <w:tcPr>
            <w:tcW w:w="63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CCA773</w:t>
            </w:r>
          </w:p>
        </w:tc>
        <w:tc>
          <w:tcPr>
            <w:tcW w:w="2654" w:type="pct"/>
            <w:vAlign w:val="center"/>
          </w:tcPr>
          <w:p w:rsidR="004D0175" w:rsidRPr="0042004E" w:rsidRDefault="004D0175" w:rsidP="002616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04E">
              <w:rPr>
                <w:rFonts w:ascii="Arial" w:hAnsi="Arial" w:cs="Arial"/>
                <w:color w:val="000000"/>
                <w:sz w:val="16"/>
                <w:szCs w:val="16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4D0175" w:rsidRPr="0042004E" w:rsidRDefault="004D0175" w:rsidP="00261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04E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4D0175" w:rsidRPr="0042004E" w:rsidRDefault="004D0175" w:rsidP="00261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004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4D0175" w:rsidRPr="00E50B2F" w:rsidRDefault="004D017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D0175" w:rsidRDefault="004D0175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4D0175" w:rsidRPr="007573AC" w:rsidRDefault="004D0175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4D0175" w:rsidRPr="008C59FA" w:rsidRDefault="004D0175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  <w:r w:rsidRPr="008C59FA">
        <w:rPr>
          <w:rFonts w:ascii="Arial" w:hAnsi="Arial" w:cs="Arial"/>
          <w:szCs w:val="23"/>
        </w:rPr>
        <w:t>Cruz das Almas-BA, .........  de ....................... de 2016</w:t>
      </w:r>
    </w:p>
    <w:p w:rsidR="004D0175" w:rsidRPr="007573AC" w:rsidRDefault="004D0175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4D0175" w:rsidRDefault="004D0175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4D0175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75" w:rsidRDefault="004D0175">
      <w:r>
        <w:separator/>
      </w:r>
    </w:p>
  </w:endnote>
  <w:endnote w:type="continuationSeparator" w:id="0">
    <w:p w:rsidR="004D0175" w:rsidRDefault="004D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75" w:rsidRDefault="004D0175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4D0175" w:rsidRPr="004E25E5">
      <w:tc>
        <w:tcPr>
          <w:tcW w:w="9356" w:type="dxa"/>
          <w:tcBorders>
            <w:top w:val="single" w:sz="12" w:space="0" w:color="000000"/>
          </w:tcBorders>
        </w:tcPr>
        <w:p w:rsidR="004D0175" w:rsidRPr="00424CF9" w:rsidRDefault="004D0175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4D0175" w:rsidRPr="004E25E5" w:rsidRDefault="004D0175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75" w:rsidRDefault="004D0175">
      <w:r>
        <w:separator/>
      </w:r>
    </w:p>
  </w:footnote>
  <w:footnote w:type="continuationSeparator" w:id="0">
    <w:p w:rsidR="004D0175" w:rsidRDefault="004D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75" w:rsidRDefault="004D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75" w:rsidRDefault="004D0175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6.3pt;margin-top:-7.6pt;width:74.95pt;height:142.85pt;z-index:251659264" stroked="f">
          <v:textbox style="mso-next-textbox:#_x0000_s2051;mso-fit-shape-to-text:t">
            <w:txbxContent>
              <w:p w:rsidR="004D0175" w:rsidRDefault="004D0175" w:rsidP="008053FA">
                <w:r w:rsidRPr="00941984"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pt;margin-top:-7.65pt;width:93.3pt;height:142.85pt;z-index:251660288" stroked="f">
          <v:textbox style="mso-fit-shape-to-text:t">
            <w:txbxContent>
              <w:p w:rsidR="004D0175" w:rsidRDefault="004D0175" w:rsidP="008053FA">
                <w:pPr>
                  <w:jc w:val="right"/>
                </w:pPr>
                <w:r w:rsidRPr="00941984"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22.55pt;margin-top:3.3pt;width:179.25pt;height:142.85pt;z-index:251657216" stroked="f">
          <v:textbox style="mso-fit-shape-to-text:t">
            <w:txbxContent>
              <w:p w:rsidR="004D0175" w:rsidRDefault="004D0175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4D0175" w:rsidRPr="00B67255" w:rsidRDefault="004D0175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4D0175" w:rsidRDefault="004D0175" w:rsidP="008053FA"/>
            </w:txbxContent>
          </v:textbox>
        </v:shape>
      </w:pict>
    </w:r>
  </w:p>
  <w:p w:rsidR="004D0175" w:rsidRDefault="004D0175" w:rsidP="008053FA">
    <w:pPr>
      <w:pStyle w:val="Header"/>
      <w:jc w:val="right"/>
    </w:pPr>
  </w:p>
  <w:p w:rsidR="004D0175" w:rsidRDefault="004D0175" w:rsidP="008053FA">
    <w:pPr>
      <w:pStyle w:val="Header"/>
      <w:jc w:val="right"/>
    </w:pPr>
  </w:p>
  <w:p w:rsidR="004D0175" w:rsidRDefault="004D0175" w:rsidP="00EA6A0B">
    <w:pPr>
      <w:pStyle w:val="Header"/>
      <w:jc w:val="right"/>
    </w:pPr>
  </w:p>
  <w:p w:rsidR="004D0175" w:rsidRDefault="004D0175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75" w:rsidRDefault="004D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7280F"/>
    <w:rsid w:val="00227C10"/>
    <w:rsid w:val="00261662"/>
    <w:rsid w:val="00336064"/>
    <w:rsid w:val="003418BD"/>
    <w:rsid w:val="003638E0"/>
    <w:rsid w:val="003A2285"/>
    <w:rsid w:val="003B75FE"/>
    <w:rsid w:val="0041650C"/>
    <w:rsid w:val="0042004E"/>
    <w:rsid w:val="00424CF9"/>
    <w:rsid w:val="004C168A"/>
    <w:rsid w:val="004D0175"/>
    <w:rsid w:val="004E25E5"/>
    <w:rsid w:val="006B377D"/>
    <w:rsid w:val="006C0F52"/>
    <w:rsid w:val="007573AC"/>
    <w:rsid w:val="007655F6"/>
    <w:rsid w:val="00766D62"/>
    <w:rsid w:val="007730D3"/>
    <w:rsid w:val="00792036"/>
    <w:rsid w:val="008053FA"/>
    <w:rsid w:val="0083398A"/>
    <w:rsid w:val="008B20C6"/>
    <w:rsid w:val="008C59FA"/>
    <w:rsid w:val="0091589F"/>
    <w:rsid w:val="00941984"/>
    <w:rsid w:val="00943DB6"/>
    <w:rsid w:val="00955CDC"/>
    <w:rsid w:val="009575BE"/>
    <w:rsid w:val="00A87175"/>
    <w:rsid w:val="00B67255"/>
    <w:rsid w:val="00C1145A"/>
    <w:rsid w:val="00CC550A"/>
    <w:rsid w:val="00DC3F1F"/>
    <w:rsid w:val="00DF1AE8"/>
    <w:rsid w:val="00E50B2F"/>
    <w:rsid w:val="00EA6A0B"/>
    <w:rsid w:val="00F70C7D"/>
    <w:rsid w:val="00F96CA5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27F"/>
    <w:rPr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385</Words>
  <Characters>2081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1874553</cp:lastModifiedBy>
  <cp:revision>2</cp:revision>
  <dcterms:created xsi:type="dcterms:W3CDTF">2016-07-20T18:56:00Z</dcterms:created>
  <dcterms:modified xsi:type="dcterms:W3CDTF">2016-07-20T18:56:00Z</dcterms:modified>
</cp:coreProperties>
</file>