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268D" w14:textId="567563D0" w:rsidR="001B2834" w:rsidRPr="002559B9" w:rsidRDefault="003909C6" w:rsidP="00F10FD8">
      <w:pPr>
        <w:ind w:left="284" w:right="-143" w:firstLine="0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3BB33D9" wp14:editId="29957230">
            <wp:simplePos x="0" y="0"/>
            <wp:positionH relativeFrom="leftMargin">
              <wp:posOffset>619432</wp:posOffset>
            </wp:positionH>
            <wp:positionV relativeFrom="paragraph">
              <wp:posOffset>-109077</wp:posOffset>
            </wp:positionV>
            <wp:extent cx="553064" cy="765780"/>
            <wp:effectExtent l="0" t="0" r="0" b="0"/>
            <wp:wrapNone/>
            <wp:docPr id="823964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96499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064" cy="76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93E" w:rsidRPr="002559B9">
        <w:rPr>
          <w:rFonts w:cs="Arial"/>
          <w:b/>
          <w:bCs/>
          <w:szCs w:val="24"/>
        </w:rPr>
        <w:t>UNIVERSIDADE FEDERAL DO RECÔNCAVO DA BAHIA</w:t>
      </w:r>
    </w:p>
    <w:p w14:paraId="68528EE8" w14:textId="5B6BC15E" w:rsidR="0090493E" w:rsidRPr="002559B9" w:rsidRDefault="0090493E" w:rsidP="00F10FD8">
      <w:pPr>
        <w:ind w:left="284" w:right="-143"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t>CENTRO DE CULTURA, LINGUAGENS E TECNOLOGIAS APLICADAS</w:t>
      </w:r>
    </w:p>
    <w:p w14:paraId="5850D4D5" w14:textId="2ACD3414" w:rsidR="0090493E" w:rsidRPr="00F10FD8" w:rsidRDefault="00601AFF" w:rsidP="00F10FD8">
      <w:pPr>
        <w:ind w:left="284" w:right="-285" w:firstLine="0"/>
        <w:jc w:val="center"/>
        <w:rPr>
          <w:rFonts w:cs="Arial"/>
          <w:b/>
          <w:bCs/>
          <w:spacing w:val="-8"/>
          <w:szCs w:val="24"/>
        </w:rPr>
      </w:pPr>
      <w:r w:rsidRPr="00F10FD8">
        <w:rPr>
          <w:rFonts w:cs="Arial"/>
          <w:b/>
          <w:bCs/>
          <w:spacing w:val="-8"/>
          <w:szCs w:val="24"/>
        </w:rPr>
        <w:t>PROGRAMA DE PÓS-GRADUAÇÃO EM CULTURAS, LINGUAGENS E TERRITÓRIOS</w:t>
      </w:r>
    </w:p>
    <w:p w14:paraId="7245B3FA" w14:textId="7590FE36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307B3124" w14:textId="3D10F39F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37419B2F" w14:textId="6F00A648" w:rsidR="0090493E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3FC8BB4C" w14:textId="77777777" w:rsidR="00F10FD8" w:rsidRPr="002559B9" w:rsidRDefault="00F10FD8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5B8CBCA5" w14:textId="0E694A96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6B0A86DF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18000C8E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16C7CBE1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5888BBB9" w14:textId="352618BA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79809299" w14:textId="094912B8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t xml:space="preserve">NOME COMPLETO DO/A </w:t>
      </w:r>
      <w:r w:rsidR="00601AFF">
        <w:rPr>
          <w:rFonts w:cs="Arial"/>
          <w:b/>
          <w:bCs/>
          <w:szCs w:val="24"/>
        </w:rPr>
        <w:t>CANDIDATO/A</w:t>
      </w:r>
    </w:p>
    <w:p w14:paraId="5FC0319C" w14:textId="0BBB5E56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7B65E253" w14:textId="5885EE6B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719A24C5" w14:textId="3DD8F3AB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269840AA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19916FC5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22A49B85" w14:textId="77777777" w:rsidR="0090493E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6E88C5ED" w14:textId="77777777" w:rsidR="00601AFF" w:rsidRPr="002559B9" w:rsidRDefault="00601AFF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3B68656C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15C5FBD9" w14:textId="4C143159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2EAF1712" w14:textId="7D61B00E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t>TÍTULO E SUBTÍTULO (SE HOUVER) SEPARADO POR DOIS PONTOS</w:t>
      </w:r>
    </w:p>
    <w:p w14:paraId="5633C8D9" w14:textId="454589B2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5B300043" w14:textId="6809CD9B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63E0885E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1F6405D4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4F21B7FC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0E85BDF5" w14:textId="77777777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7C519ED7" w14:textId="77777777" w:rsidR="00601AFF" w:rsidRPr="002559B9" w:rsidRDefault="00601AFF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3052698C" w14:textId="5142DA3D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7BC0202B" w14:textId="5DF9B9B6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</w:p>
    <w:p w14:paraId="3242A271" w14:textId="37C5813E" w:rsidR="0090493E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t>SANTO AMARO-BA</w:t>
      </w:r>
    </w:p>
    <w:p w14:paraId="364B9549" w14:textId="1EC1C036" w:rsidR="008A29B9" w:rsidRPr="002559B9" w:rsidRDefault="0090493E" w:rsidP="00721166">
      <w:pPr>
        <w:ind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t>202</w:t>
      </w:r>
      <w:r w:rsidR="00601AFF">
        <w:rPr>
          <w:rFonts w:cs="Arial"/>
          <w:b/>
          <w:bCs/>
          <w:szCs w:val="24"/>
        </w:rPr>
        <w:t>6</w:t>
      </w:r>
      <w:r w:rsidR="008A29B9" w:rsidRPr="002559B9">
        <w:rPr>
          <w:rFonts w:cs="Arial"/>
          <w:b/>
          <w:bCs/>
          <w:szCs w:val="24"/>
        </w:rPr>
        <w:br w:type="page"/>
      </w:r>
    </w:p>
    <w:p w14:paraId="71694F72" w14:textId="77777777" w:rsidR="00AA2A94" w:rsidRPr="002559B9" w:rsidRDefault="00AA2A94" w:rsidP="001B5FFF">
      <w:pPr>
        <w:rPr>
          <w:rFonts w:cs="Arial"/>
          <w:szCs w:val="24"/>
        </w:rPr>
        <w:sectPr w:rsidR="00AA2A94" w:rsidRPr="002559B9" w:rsidSect="00E25158">
          <w:headerReference w:type="default" r:id="rId9"/>
          <w:headerReference w:type="first" r:id="rId10"/>
          <w:pgSz w:w="11906" w:h="16838"/>
          <w:pgMar w:top="1134" w:right="1134" w:bottom="1134" w:left="1701" w:header="1134" w:footer="1134" w:gutter="0"/>
          <w:pgNumType w:start="0"/>
          <w:cols w:space="708"/>
          <w:titlePg/>
          <w:docGrid w:linePitch="360"/>
        </w:sectPr>
      </w:pPr>
    </w:p>
    <w:p w14:paraId="03C14EC3" w14:textId="643FE142" w:rsidR="002369FB" w:rsidRPr="002559B9" w:rsidRDefault="009F516D" w:rsidP="00721166">
      <w:pPr>
        <w:ind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lastRenderedPageBreak/>
        <w:t xml:space="preserve">NOME COMPLETO DO/A </w:t>
      </w:r>
      <w:r w:rsidR="00601AFF">
        <w:rPr>
          <w:rFonts w:cs="Arial"/>
          <w:b/>
          <w:bCs/>
          <w:szCs w:val="24"/>
        </w:rPr>
        <w:t>CANDIDATO</w:t>
      </w:r>
      <w:r w:rsidRPr="002559B9">
        <w:rPr>
          <w:rFonts w:cs="Arial"/>
          <w:b/>
          <w:bCs/>
          <w:szCs w:val="24"/>
        </w:rPr>
        <w:t>/A</w:t>
      </w:r>
    </w:p>
    <w:p w14:paraId="29F73C8C" w14:textId="3A4EC451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0CDA990F" w14:textId="0C19D38A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392E91E4" w14:textId="76E8155A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4A9FAF92" w14:textId="4E44169F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6B1F4269" w14:textId="56A27759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2943B633" w14:textId="77777777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25B18657" w14:textId="7C8D167C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28757202" w14:textId="4086E6EB" w:rsidR="00924228" w:rsidRDefault="00924228" w:rsidP="001B5FFF">
      <w:pPr>
        <w:jc w:val="center"/>
        <w:rPr>
          <w:rFonts w:cs="Arial"/>
          <w:b/>
          <w:bCs/>
          <w:szCs w:val="24"/>
        </w:rPr>
      </w:pPr>
    </w:p>
    <w:p w14:paraId="068CC7CE" w14:textId="77777777" w:rsidR="007D1CB0" w:rsidRDefault="007D1CB0" w:rsidP="001B5FFF">
      <w:pPr>
        <w:jc w:val="center"/>
        <w:rPr>
          <w:rFonts w:cs="Arial"/>
          <w:b/>
          <w:bCs/>
          <w:szCs w:val="24"/>
        </w:rPr>
      </w:pPr>
    </w:p>
    <w:p w14:paraId="11F4753A" w14:textId="77777777" w:rsidR="007D1CB0" w:rsidRPr="002559B9" w:rsidRDefault="007D1CB0" w:rsidP="001B5FFF">
      <w:pPr>
        <w:jc w:val="center"/>
        <w:rPr>
          <w:rFonts w:cs="Arial"/>
          <w:b/>
          <w:bCs/>
          <w:szCs w:val="24"/>
        </w:rPr>
      </w:pPr>
    </w:p>
    <w:p w14:paraId="01EC36DC" w14:textId="77777777" w:rsidR="00924228" w:rsidRPr="002559B9" w:rsidRDefault="00924228" w:rsidP="001B5FFF">
      <w:pPr>
        <w:jc w:val="center"/>
        <w:rPr>
          <w:rFonts w:cs="Arial"/>
          <w:b/>
          <w:bCs/>
          <w:szCs w:val="24"/>
        </w:rPr>
      </w:pPr>
    </w:p>
    <w:p w14:paraId="267B79D8" w14:textId="3943143A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54A49DD2" w14:textId="4E5651FA" w:rsidR="002369FB" w:rsidRPr="002559B9" w:rsidRDefault="00924228" w:rsidP="00721166">
      <w:pPr>
        <w:ind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t>TÍTULO E SUBTÍTULO (SE HOUVER) SEPARADO POR DOIS PONTOS</w:t>
      </w:r>
    </w:p>
    <w:p w14:paraId="4A4772F4" w14:textId="2ADACC5C" w:rsidR="002369FB" w:rsidRPr="002559B9" w:rsidRDefault="002369FB" w:rsidP="001B5FFF">
      <w:pPr>
        <w:ind w:left="4536"/>
        <w:rPr>
          <w:rFonts w:cs="Arial"/>
          <w:b/>
          <w:bCs/>
        </w:rPr>
      </w:pPr>
    </w:p>
    <w:p w14:paraId="2C7386EE" w14:textId="5D3A95B2" w:rsidR="00ED4B23" w:rsidRPr="000E651E" w:rsidRDefault="00B31A24" w:rsidP="00721166">
      <w:pPr>
        <w:spacing w:line="240" w:lineRule="auto"/>
        <w:ind w:left="4536" w:firstLine="0"/>
        <w:rPr>
          <w:rFonts w:cs="Arial"/>
          <w:sz w:val="22"/>
          <w:szCs w:val="20"/>
        </w:rPr>
      </w:pPr>
      <w:r w:rsidRPr="000E651E">
        <w:rPr>
          <w:rFonts w:cs="Arial"/>
          <w:sz w:val="22"/>
          <w:szCs w:val="20"/>
        </w:rPr>
        <w:t>Pro</w:t>
      </w:r>
      <w:r w:rsidR="00F61F06">
        <w:rPr>
          <w:rFonts w:cs="Arial"/>
          <w:sz w:val="22"/>
          <w:szCs w:val="20"/>
        </w:rPr>
        <w:t>posta de pro</w:t>
      </w:r>
      <w:r w:rsidRPr="000E651E">
        <w:rPr>
          <w:rFonts w:cs="Arial"/>
          <w:sz w:val="22"/>
          <w:szCs w:val="20"/>
        </w:rPr>
        <w:t xml:space="preserve">jeto de </w:t>
      </w:r>
      <w:r w:rsidR="00F61F06">
        <w:rPr>
          <w:rFonts w:cs="Arial"/>
          <w:sz w:val="22"/>
          <w:szCs w:val="20"/>
        </w:rPr>
        <w:t>p</w:t>
      </w:r>
      <w:r w:rsidRPr="000E651E">
        <w:rPr>
          <w:rFonts w:cs="Arial"/>
          <w:sz w:val="22"/>
          <w:szCs w:val="20"/>
        </w:rPr>
        <w:t xml:space="preserve">esquisa apresentado como requisito ao processo seletivo de aluno/a regular do </w:t>
      </w:r>
      <w:r w:rsidR="0045523D" w:rsidRPr="000E651E">
        <w:rPr>
          <w:rFonts w:cs="Arial"/>
          <w:sz w:val="22"/>
          <w:szCs w:val="20"/>
        </w:rPr>
        <w:t xml:space="preserve">Programa de Pós-Graduação em Culturas, Linguagens e Territórios, vinculado </w:t>
      </w:r>
      <w:r w:rsidR="00A37024">
        <w:rPr>
          <w:rFonts w:cs="Arial"/>
          <w:sz w:val="22"/>
          <w:szCs w:val="20"/>
        </w:rPr>
        <w:t>a</w:t>
      </w:r>
      <w:r w:rsidR="0045523D" w:rsidRPr="000E651E">
        <w:rPr>
          <w:rFonts w:cs="Arial"/>
          <w:sz w:val="22"/>
          <w:szCs w:val="20"/>
        </w:rPr>
        <w:t>o CECULT/UFRB</w:t>
      </w:r>
      <w:r w:rsidR="00A21FD0" w:rsidRPr="000E651E">
        <w:rPr>
          <w:rFonts w:cs="Arial"/>
          <w:sz w:val="22"/>
          <w:szCs w:val="20"/>
        </w:rPr>
        <w:t>, em conformidade com o Edital 02/2026.</w:t>
      </w:r>
    </w:p>
    <w:p w14:paraId="203AF3EF" w14:textId="77777777" w:rsidR="00A21FD0" w:rsidRPr="000E651E" w:rsidRDefault="00A21FD0" w:rsidP="00721166">
      <w:pPr>
        <w:spacing w:line="240" w:lineRule="auto"/>
        <w:ind w:left="4536" w:firstLine="0"/>
        <w:rPr>
          <w:rFonts w:cs="Arial"/>
          <w:sz w:val="22"/>
          <w:szCs w:val="20"/>
        </w:rPr>
      </w:pPr>
    </w:p>
    <w:p w14:paraId="286E1163" w14:textId="77777777" w:rsidR="00EB664F" w:rsidRDefault="00EB664F" w:rsidP="00EB664F">
      <w:pPr>
        <w:spacing w:line="240" w:lineRule="auto"/>
        <w:ind w:left="2977" w:firstLine="0"/>
        <w:rPr>
          <w:rFonts w:cs="Arial"/>
          <w:sz w:val="22"/>
          <w:szCs w:val="20"/>
        </w:rPr>
      </w:pPr>
    </w:p>
    <w:p w14:paraId="6E355570" w14:textId="77777777" w:rsidR="00A77CBD" w:rsidRDefault="00A77CBD" w:rsidP="00EB664F">
      <w:pPr>
        <w:spacing w:line="240" w:lineRule="auto"/>
        <w:ind w:left="2977" w:firstLine="0"/>
        <w:rPr>
          <w:rFonts w:cs="Arial"/>
          <w:sz w:val="22"/>
          <w:szCs w:val="20"/>
        </w:rPr>
      </w:pPr>
    </w:p>
    <w:p w14:paraId="32F285EB" w14:textId="77777777" w:rsidR="00A77CBD" w:rsidRDefault="00A77CBD" w:rsidP="00EB664F">
      <w:pPr>
        <w:spacing w:line="240" w:lineRule="auto"/>
        <w:ind w:left="2977" w:firstLine="0"/>
        <w:rPr>
          <w:rFonts w:cs="Arial"/>
          <w:sz w:val="22"/>
          <w:szCs w:val="20"/>
        </w:rPr>
      </w:pPr>
    </w:p>
    <w:p w14:paraId="54B34BE0" w14:textId="77777777" w:rsidR="00A76A86" w:rsidRDefault="00A76A86" w:rsidP="00EB664F">
      <w:pPr>
        <w:spacing w:line="240" w:lineRule="auto"/>
        <w:ind w:left="2977" w:firstLine="0"/>
        <w:rPr>
          <w:rFonts w:cs="Arial"/>
          <w:sz w:val="22"/>
          <w:szCs w:val="20"/>
        </w:rPr>
      </w:pPr>
    </w:p>
    <w:p w14:paraId="5005DA63" w14:textId="3A2E6E02" w:rsidR="00A21FD0" w:rsidRPr="00B05EF1" w:rsidRDefault="00A21FD0" w:rsidP="009D2420">
      <w:pPr>
        <w:spacing w:line="240" w:lineRule="auto"/>
        <w:ind w:firstLine="0"/>
        <w:jc w:val="center"/>
        <w:rPr>
          <w:rFonts w:cs="Arial"/>
          <w:b/>
          <w:bCs/>
          <w:color w:val="EE0000"/>
        </w:rPr>
      </w:pPr>
      <w:r w:rsidRPr="009D2420">
        <w:rPr>
          <w:rFonts w:cs="Arial"/>
          <w:b/>
          <w:bCs/>
        </w:rPr>
        <w:t>Linha de Pesquisa</w:t>
      </w:r>
      <w:r w:rsidR="000E651E" w:rsidRPr="009D2420">
        <w:rPr>
          <w:rFonts w:cs="Arial"/>
          <w:b/>
          <w:bCs/>
        </w:rPr>
        <w:t>:</w:t>
      </w:r>
      <w:r w:rsidR="00B05EF1">
        <w:rPr>
          <w:rFonts w:cs="Arial"/>
          <w:b/>
          <w:bCs/>
        </w:rPr>
        <w:t xml:space="preserve"> </w:t>
      </w:r>
      <w:r w:rsidR="00B05EF1">
        <w:rPr>
          <w:rFonts w:cs="Arial"/>
          <w:b/>
          <w:bCs/>
          <w:color w:val="EE0000"/>
        </w:rPr>
        <w:t>Culturas e Território</w:t>
      </w:r>
      <w:r w:rsidR="00A76A86">
        <w:rPr>
          <w:rFonts w:cs="Arial"/>
          <w:b/>
          <w:bCs/>
          <w:color w:val="EE0000"/>
        </w:rPr>
        <w:t>s ou Culturas e Linguagens</w:t>
      </w:r>
    </w:p>
    <w:p w14:paraId="07C4E2AB" w14:textId="77777777" w:rsidR="000E651E" w:rsidRDefault="000E651E" w:rsidP="009D2420">
      <w:pPr>
        <w:spacing w:line="240" w:lineRule="auto"/>
        <w:ind w:firstLine="0"/>
        <w:jc w:val="center"/>
        <w:rPr>
          <w:rFonts w:cs="Arial"/>
        </w:rPr>
      </w:pPr>
    </w:p>
    <w:p w14:paraId="32A29589" w14:textId="77777777" w:rsidR="00A76A86" w:rsidRPr="00EB664F" w:rsidRDefault="00A76A86" w:rsidP="009D2420">
      <w:pPr>
        <w:spacing w:line="240" w:lineRule="auto"/>
        <w:ind w:firstLine="0"/>
        <w:jc w:val="center"/>
        <w:rPr>
          <w:rFonts w:cs="Arial"/>
        </w:rPr>
      </w:pPr>
    </w:p>
    <w:p w14:paraId="3CDF6096" w14:textId="007AEFB1" w:rsidR="000E651E" w:rsidRPr="009D2420" w:rsidRDefault="000E651E" w:rsidP="00A76A86">
      <w:pPr>
        <w:ind w:firstLine="0"/>
        <w:jc w:val="center"/>
        <w:rPr>
          <w:rFonts w:cs="Arial"/>
          <w:b/>
          <w:bCs/>
          <w:color w:val="EE0000"/>
        </w:rPr>
      </w:pPr>
      <w:r w:rsidRPr="009D2420">
        <w:rPr>
          <w:rFonts w:cs="Arial"/>
          <w:b/>
          <w:bCs/>
        </w:rPr>
        <w:t>Orientação (</w:t>
      </w:r>
      <w:r w:rsidR="009D2420">
        <w:rPr>
          <w:rFonts w:cs="Arial"/>
          <w:b/>
          <w:bCs/>
        </w:rPr>
        <w:t>1</w:t>
      </w:r>
      <w:r w:rsidR="00B05EF1">
        <w:rPr>
          <w:rFonts w:cs="Arial"/>
          <w:b/>
          <w:bCs/>
        </w:rPr>
        <w:t>ª</w:t>
      </w:r>
      <w:r w:rsidR="009D2420">
        <w:rPr>
          <w:rFonts w:cs="Arial"/>
          <w:b/>
          <w:bCs/>
        </w:rPr>
        <w:t xml:space="preserve"> </w:t>
      </w:r>
      <w:r w:rsidR="00B05EF1">
        <w:rPr>
          <w:rFonts w:cs="Arial"/>
          <w:b/>
          <w:bCs/>
        </w:rPr>
        <w:t>o</w:t>
      </w:r>
      <w:r w:rsidRPr="009D2420">
        <w:rPr>
          <w:rFonts w:cs="Arial"/>
          <w:b/>
          <w:bCs/>
        </w:rPr>
        <w:t>pção):</w:t>
      </w:r>
      <w:r w:rsidR="0043631A" w:rsidRPr="009D2420">
        <w:rPr>
          <w:rFonts w:cs="Arial"/>
          <w:b/>
          <w:bCs/>
        </w:rPr>
        <w:t xml:space="preserve"> </w:t>
      </w:r>
      <w:r w:rsidR="00B05EF1">
        <w:rPr>
          <w:rFonts w:cs="Arial"/>
          <w:b/>
          <w:bCs/>
          <w:color w:val="EE0000"/>
        </w:rPr>
        <w:t>Nome do/a docente</w:t>
      </w:r>
    </w:p>
    <w:p w14:paraId="5C594794" w14:textId="5A766B22" w:rsidR="000E651E" w:rsidRPr="009D2420" w:rsidRDefault="000E651E" w:rsidP="009D2420">
      <w:pPr>
        <w:spacing w:line="240" w:lineRule="auto"/>
        <w:ind w:firstLine="0"/>
        <w:jc w:val="center"/>
        <w:rPr>
          <w:rFonts w:cs="Arial"/>
          <w:b/>
          <w:bCs/>
        </w:rPr>
      </w:pPr>
      <w:r w:rsidRPr="009D2420">
        <w:rPr>
          <w:rFonts w:cs="Arial"/>
          <w:b/>
          <w:bCs/>
        </w:rPr>
        <w:t>Orientação (2ª opção):</w:t>
      </w:r>
      <w:r w:rsidR="00B05EF1">
        <w:rPr>
          <w:rFonts w:cs="Arial"/>
          <w:b/>
          <w:bCs/>
        </w:rPr>
        <w:t xml:space="preserve"> </w:t>
      </w:r>
      <w:r w:rsidR="00B05EF1" w:rsidRPr="00B05EF1">
        <w:rPr>
          <w:rFonts w:cs="Arial"/>
          <w:b/>
          <w:bCs/>
          <w:color w:val="EE0000"/>
        </w:rPr>
        <w:t>Nome do/a docente</w:t>
      </w:r>
    </w:p>
    <w:p w14:paraId="3211E989" w14:textId="24C4C7FB" w:rsidR="002369FB" w:rsidRPr="002559B9" w:rsidRDefault="002369FB" w:rsidP="001B5FFF">
      <w:pPr>
        <w:rPr>
          <w:rFonts w:cs="Arial"/>
          <w:b/>
          <w:bCs/>
          <w:szCs w:val="24"/>
        </w:rPr>
      </w:pPr>
    </w:p>
    <w:p w14:paraId="74390003" w14:textId="0F1D7109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06AB47A0" w14:textId="77777777" w:rsidR="00A76A86" w:rsidRPr="002559B9" w:rsidRDefault="00A76A86" w:rsidP="00A76A86">
      <w:pPr>
        <w:spacing w:line="240" w:lineRule="auto"/>
        <w:jc w:val="center"/>
        <w:rPr>
          <w:rFonts w:cs="Arial"/>
          <w:b/>
          <w:bCs/>
          <w:szCs w:val="24"/>
        </w:rPr>
      </w:pPr>
    </w:p>
    <w:p w14:paraId="4B4E435E" w14:textId="2BF11D81" w:rsidR="002369FB" w:rsidRPr="002559B9" w:rsidRDefault="002369FB" w:rsidP="001B5FFF">
      <w:pPr>
        <w:jc w:val="center"/>
        <w:rPr>
          <w:rFonts w:cs="Arial"/>
          <w:b/>
          <w:bCs/>
          <w:szCs w:val="24"/>
        </w:rPr>
      </w:pPr>
    </w:p>
    <w:p w14:paraId="1EA8708E" w14:textId="77777777" w:rsidR="00ED2B6A" w:rsidRPr="002559B9" w:rsidRDefault="00ED2B6A" w:rsidP="001B5FFF">
      <w:pPr>
        <w:jc w:val="center"/>
        <w:rPr>
          <w:rFonts w:cs="Arial"/>
          <w:b/>
          <w:bCs/>
          <w:szCs w:val="24"/>
        </w:rPr>
      </w:pPr>
    </w:p>
    <w:p w14:paraId="65BD58C0" w14:textId="77777777" w:rsidR="00ED2B6A" w:rsidRPr="002559B9" w:rsidRDefault="00ED2B6A" w:rsidP="001B5FFF">
      <w:pPr>
        <w:jc w:val="center"/>
        <w:rPr>
          <w:rFonts w:cs="Arial"/>
          <w:b/>
          <w:bCs/>
          <w:szCs w:val="24"/>
        </w:rPr>
      </w:pPr>
    </w:p>
    <w:p w14:paraId="65142A24" w14:textId="77777777" w:rsidR="00A77CBD" w:rsidRPr="002559B9" w:rsidRDefault="00A77CBD" w:rsidP="001C27B5">
      <w:pPr>
        <w:ind w:firstLine="0"/>
        <w:jc w:val="center"/>
        <w:rPr>
          <w:rFonts w:cs="Arial"/>
          <w:b/>
          <w:bCs/>
          <w:szCs w:val="24"/>
        </w:rPr>
      </w:pPr>
    </w:p>
    <w:p w14:paraId="4FFB0071" w14:textId="09C466E0" w:rsidR="002369FB" w:rsidRPr="002559B9" w:rsidRDefault="002369FB" w:rsidP="001C27B5">
      <w:pPr>
        <w:ind w:firstLine="0"/>
        <w:jc w:val="center"/>
        <w:rPr>
          <w:rFonts w:cs="Arial"/>
          <w:b/>
          <w:bCs/>
          <w:szCs w:val="24"/>
        </w:rPr>
      </w:pPr>
      <w:r w:rsidRPr="002559B9">
        <w:rPr>
          <w:rFonts w:cs="Arial"/>
          <w:b/>
          <w:bCs/>
          <w:szCs w:val="24"/>
        </w:rPr>
        <w:t>SANTO AMARO-BA</w:t>
      </w:r>
    </w:p>
    <w:p w14:paraId="181BC34E" w14:textId="094B1E08" w:rsidR="008A29B9" w:rsidRPr="002559B9" w:rsidRDefault="002369FB" w:rsidP="001C27B5">
      <w:pPr>
        <w:ind w:firstLine="0"/>
        <w:jc w:val="center"/>
        <w:rPr>
          <w:rFonts w:cs="Arial"/>
          <w:szCs w:val="24"/>
        </w:rPr>
      </w:pPr>
      <w:r w:rsidRPr="002559B9">
        <w:rPr>
          <w:rFonts w:cs="Arial"/>
          <w:b/>
          <w:bCs/>
          <w:szCs w:val="24"/>
        </w:rPr>
        <w:t>202</w:t>
      </w:r>
      <w:r w:rsidR="00A76A86">
        <w:rPr>
          <w:rFonts w:cs="Arial"/>
          <w:b/>
          <w:bCs/>
          <w:szCs w:val="24"/>
        </w:rPr>
        <w:t>6</w:t>
      </w:r>
      <w:r w:rsidR="008A29B9" w:rsidRPr="002559B9">
        <w:rPr>
          <w:rFonts w:cs="Arial"/>
          <w:szCs w:val="24"/>
        </w:rPr>
        <w:br w:type="page"/>
      </w:r>
    </w:p>
    <w:p w14:paraId="25216A87" w14:textId="77777777" w:rsidR="00AA2A94" w:rsidRPr="002559B9" w:rsidRDefault="00AA2A94" w:rsidP="001B5FFF">
      <w:pPr>
        <w:rPr>
          <w:rFonts w:cs="Arial"/>
          <w:szCs w:val="24"/>
        </w:rPr>
        <w:sectPr w:rsidR="00AA2A94" w:rsidRPr="002559B9" w:rsidSect="00B3165C">
          <w:pgSz w:w="11906" w:h="16838"/>
          <w:pgMar w:top="1701" w:right="1134" w:bottom="1134" w:left="1701" w:header="1134" w:footer="1134" w:gutter="0"/>
          <w:cols w:space="708"/>
          <w:titlePg/>
          <w:docGrid w:linePitch="360"/>
        </w:sectPr>
      </w:pPr>
    </w:p>
    <w:p w14:paraId="31ED4128" w14:textId="77777777" w:rsidR="008E4E4E" w:rsidRPr="002559B9" w:rsidRDefault="008E4E4E" w:rsidP="008C1AC4">
      <w:pPr>
        <w:pStyle w:val="Ttulo1"/>
        <w:rPr>
          <w:b w:val="0"/>
        </w:rPr>
      </w:pPr>
      <w:bookmarkStart w:id="0" w:name="_Toc213346173"/>
      <w:r w:rsidRPr="002559B9">
        <w:t xml:space="preserve">1 </w:t>
      </w:r>
      <w:r w:rsidRPr="008C1AC4">
        <w:t>INTRODUÇÃO</w:t>
      </w:r>
      <w:bookmarkEnd w:id="0"/>
    </w:p>
    <w:p w14:paraId="75E9754B" w14:textId="77777777" w:rsidR="008E4E4E" w:rsidRPr="00CD60B9" w:rsidRDefault="008E4E4E" w:rsidP="008E4E4E">
      <w:pPr>
        <w:rPr>
          <w:rFonts w:cs="Arial"/>
          <w:color w:val="EE0000"/>
          <w:szCs w:val="24"/>
        </w:rPr>
      </w:pPr>
    </w:p>
    <w:p w14:paraId="0B37D293" w14:textId="1B7396C9" w:rsidR="00283642" w:rsidRPr="00ED25E8" w:rsidRDefault="00CD60B9" w:rsidP="009D3904">
      <w:pPr>
        <w:rPr>
          <w:color w:val="EE0000"/>
        </w:rPr>
      </w:pPr>
      <w:r w:rsidRPr="00ED25E8">
        <w:rPr>
          <w:rFonts w:cs="Arial"/>
          <w:color w:val="EE0000"/>
          <w:szCs w:val="24"/>
        </w:rPr>
        <w:t>Inicie seu texto a partir deste ponto</w:t>
      </w:r>
      <w:r w:rsidR="00705E77" w:rsidRPr="00ED25E8">
        <w:rPr>
          <w:rFonts w:cs="Arial"/>
          <w:color w:val="EE0000"/>
          <w:szCs w:val="24"/>
        </w:rPr>
        <w:t>,</w:t>
      </w:r>
      <w:r w:rsidR="00283642" w:rsidRPr="00ED25E8">
        <w:rPr>
          <w:rFonts w:cs="Arial"/>
          <w:color w:val="EE0000"/>
          <w:szCs w:val="24"/>
        </w:rPr>
        <w:t xml:space="preserve"> </w:t>
      </w:r>
      <w:r w:rsidR="00283642" w:rsidRPr="00ED25E8">
        <w:rPr>
          <w:color w:val="EE0000"/>
        </w:rPr>
        <w:t>com</w:t>
      </w:r>
      <w:r w:rsidR="00283642" w:rsidRPr="00ED25E8">
        <w:rPr>
          <w:color w:val="EE0000"/>
          <w:spacing w:val="-7"/>
        </w:rPr>
        <w:t xml:space="preserve"> </w:t>
      </w:r>
      <w:r w:rsidR="00283642" w:rsidRPr="00ED25E8">
        <w:rPr>
          <w:color w:val="EE0000"/>
        </w:rPr>
        <w:t>uma contextualização</w:t>
      </w:r>
      <w:r w:rsidR="00283642" w:rsidRPr="00ED25E8">
        <w:rPr>
          <w:color w:val="EE0000"/>
          <w:spacing w:val="-3"/>
        </w:rPr>
        <w:t xml:space="preserve"> </w:t>
      </w:r>
      <w:r w:rsidR="00283642" w:rsidRPr="00ED25E8">
        <w:rPr>
          <w:color w:val="EE0000"/>
        </w:rPr>
        <w:t>sintética</w:t>
      </w:r>
      <w:r w:rsidR="00283642" w:rsidRPr="00ED25E8">
        <w:rPr>
          <w:color w:val="EE0000"/>
          <w:spacing w:val="-3"/>
        </w:rPr>
        <w:t xml:space="preserve"> </w:t>
      </w:r>
      <w:r w:rsidR="00283642" w:rsidRPr="00ED25E8">
        <w:rPr>
          <w:color w:val="EE0000"/>
        </w:rPr>
        <w:t>do</w:t>
      </w:r>
      <w:r w:rsidR="00283642" w:rsidRPr="00ED25E8">
        <w:rPr>
          <w:color w:val="EE0000"/>
          <w:spacing w:val="-7"/>
        </w:rPr>
        <w:t xml:space="preserve"> </w:t>
      </w:r>
      <w:r w:rsidR="00283642" w:rsidRPr="00ED25E8">
        <w:rPr>
          <w:color w:val="EE0000"/>
        </w:rPr>
        <w:t>estudo</w:t>
      </w:r>
      <w:r w:rsidR="00283642" w:rsidRPr="00ED25E8">
        <w:rPr>
          <w:color w:val="EE0000"/>
          <w:spacing w:val="-3"/>
        </w:rPr>
        <w:t xml:space="preserve"> proposto, contendo:</w:t>
      </w:r>
      <w:r w:rsidR="009D3904" w:rsidRPr="00ED25E8">
        <w:rPr>
          <w:color w:val="EE0000"/>
          <w:spacing w:val="-3"/>
        </w:rPr>
        <w:t xml:space="preserve"> </w:t>
      </w:r>
      <w:r w:rsidR="00283642" w:rsidRPr="00ED25E8">
        <w:rPr>
          <w:color w:val="EE0000"/>
        </w:rPr>
        <w:t>o</w:t>
      </w:r>
      <w:r w:rsidR="00283642" w:rsidRPr="00ED25E8">
        <w:rPr>
          <w:color w:val="EE0000"/>
          <w:spacing w:val="-2"/>
        </w:rPr>
        <w:t xml:space="preserve"> </w:t>
      </w:r>
      <w:r w:rsidR="00283642" w:rsidRPr="00ED25E8">
        <w:rPr>
          <w:b/>
          <w:bCs/>
          <w:color w:val="EE0000"/>
        </w:rPr>
        <w:t>problema</w:t>
      </w:r>
      <w:r w:rsidR="00283642" w:rsidRPr="00ED25E8">
        <w:rPr>
          <w:b/>
          <w:bCs/>
          <w:color w:val="EE0000"/>
          <w:spacing w:val="-12"/>
        </w:rPr>
        <w:t xml:space="preserve"> </w:t>
      </w:r>
      <w:r w:rsidR="00283642" w:rsidRPr="00ED25E8">
        <w:rPr>
          <w:b/>
          <w:bCs/>
          <w:color w:val="EE0000"/>
        </w:rPr>
        <w:t>de</w:t>
      </w:r>
      <w:r w:rsidR="00283642" w:rsidRPr="00ED25E8">
        <w:rPr>
          <w:b/>
          <w:bCs/>
          <w:color w:val="EE0000"/>
          <w:spacing w:val="-3"/>
        </w:rPr>
        <w:t xml:space="preserve"> </w:t>
      </w:r>
      <w:r w:rsidR="00283642" w:rsidRPr="00ED25E8">
        <w:rPr>
          <w:b/>
          <w:bCs/>
          <w:color w:val="EE0000"/>
        </w:rPr>
        <w:t>pesquisa</w:t>
      </w:r>
      <w:r w:rsidR="00283642" w:rsidRPr="00ED25E8">
        <w:rPr>
          <w:color w:val="EE0000"/>
          <w:spacing w:val="-3"/>
        </w:rPr>
        <w:t xml:space="preserve"> </w:t>
      </w:r>
      <w:r w:rsidR="00283642" w:rsidRPr="00ED25E8">
        <w:rPr>
          <w:color w:val="EE0000"/>
        </w:rPr>
        <w:t>apresentado com clareza;</w:t>
      </w:r>
      <w:r w:rsidR="009D3904" w:rsidRPr="00ED25E8">
        <w:rPr>
          <w:color w:val="EE0000"/>
        </w:rPr>
        <w:t xml:space="preserve"> e </w:t>
      </w:r>
      <w:r w:rsidR="00283642" w:rsidRPr="00ED25E8">
        <w:rPr>
          <w:color w:val="EE0000"/>
        </w:rPr>
        <w:t>a</w:t>
      </w:r>
      <w:r w:rsidR="00283642" w:rsidRPr="00ED25E8">
        <w:rPr>
          <w:color w:val="EE0000"/>
          <w:spacing w:val="-3"/>
        </w:rPr>
        <w:t xml:space="preserve"> </w:t>
      </w:r>
      <w:r w:rsidR="00283642" w:rsidRPr="00ED25E8">
        <w:rPr>
          <w:b/>
          <w:bCs/>
          <w:color w:val="EE0000"/>
        </w:rPr>
        <w:t>justificativa</w:t>
      </w:r>
      <w:r w:rsidR="00283642" w:rsidRPr="00ED25E8">
        <w:rPr>
          <w:color w:val="EE0000"/>
          <w:spacing w:val="-3"/>
        </w:rPr>
        <w:t xml:space="preserve"> </w:t>
      </w:r>
      <w:r w:rsidR="00283642" w:rsidRPr="00ED25E8">
        <w:rPr>
          <w:color w:val="EE0000"/>
        </w:rPr>
        <w:t>da</w:t>
      </w:r>
      <w:r w:rsidR="00283642" w:rsidRPr="00ED25E8">
        <w:rPr>
          <w:color w:val="EE0000"/>
          <w:spacing w:val="-7"/>
        </w:rPr>
        <w:t xml:space="preserve"> </w:t>
      </w:r>
      <w:r w:rsidR="00283642" w:rsidRPr="00ED25E8">
        <w:rPr>
          <w:color w:val="EE0000"/>
        </w:rPr>
        <w:t>relevância</w:t>
      </w:r>
      <w:r w:rsidR="00283642" w:rsidRPr="00ED25E8">
        <w:rPr>
          <w:color w:val="EE0000"/>
          <w:spacing w:val="-3"/>
        </w:rPr>
        <w:t xml:space="preserve"> </w:t>
      </w:r>
      <w:r w:rsidR="00283642" w:rsidRPr="00ED25E8">
        <w:rPr>
          <w:color w:val="EE0000"/>
        </w:rPr>
        <w:t>do estudo, bem como de sua aderência/pertinência à Linha de Pesquisa escolhida.</w:t>
      </w:r>
    </w:p>
    <w:p w14:paraId="7F613FE0" w14:textId="77777777" w:rsidR="00283642" w:rsidRPr="00CD60B9" w:rsidRDefault="00283642" w:rsidP="008E4E4E">
      <w:pPr>
        <w:rPr>
          <w:rFonts w:cs="Arial"/>
          <w:color w:val="EE0000"/>
          <w:szCs w:val="24"/>
        </w:rPr>
      </w:pPr>
    </w:p>
    <w:p w14:paraId="10B1AE66" w14:textId="39CDF390" w:rsidR="009371AC" w:rsidRPr="002559B9" w:rsidRDefault="00584336" w:rsidP="00DE6CDB">
      <w:pPr>
        <w:pStyle w:val="Ttulo1"/>
      </w:pPr>
      <w:bookmarkStart w:id="1" w:name="_Toc213346174"/>
      <w:r>
        <w:t xml:space="preserve">2 </w:t>
      </w:r>
      <w:bookmarkEnd w:id="1"/>
      <w:r w:rsidR="005634A4">
        <w:t>FUNDAMENTAÇÃO TEÓRICA</w:t>
      </w:r>
    </w:p>
    <w:p w14:paraId="0B7C2A5E" w14:textId="77777777" w:rsidR="009371AC" w:rsidRDefault="009371AC" w:rsidP="00C76026">
      <w:pPr>
        <w:ind w:firstLine="0"/>
        <w:rPr>
          <w:rFonts w:cs="Arial"/>
          <w:b/>
          <w:bCs/>
          <w:szCs w:val="24"/>
        </w:rPr>
      </w:pPr>
    </w:p>
    <w:p w14:paraId="0999EFE3" w14:textId="1FCA352C" w:rsidR="00C76026" w:rsidRPr="00ED25E8" w:rsidRDefault="00C76026" w:rsidP="00C76026">
      <w:pPr>
        <w:rPr>
          <w:rFonts w:cs="Arial"/>
          <w:color w:val="EE0000"/>
          <w:szCs w:val="24"/>
        </w:rPr>
      </w:pPr>
      <w:r w:rsidRPr="00ED25E8">
        <w:rPr>
          <w:rFonts w:cs="Arial"/>
          <w:color w:val="EE0000"/>
          <w:szCs w:val="24"/>
        </w:rPr>
        <w:t xml:space="preserve">Inicie seu texto a partir deste ponto </w:t>
      </w:r>
      <w:r w:rsidRPr="00ED25E8">
        <w:rPr>
          <w:color w:val="EE0000"/>
        </w:rPr>
        <w:t>com a apresentação dos principais referenciais teórico-conceituais que sustentam a investigação proposta</w:t>
      </w:r>
      <w:r w:rsidR="00FF1596">
        <w:rPr>
          <w:color w:val="EE0000"/>
        </w:rPr>
        <w:t xml:space="preserve">, </w:t>
      </w:r>
      <w:r w:rsidR="00642EAE">
        <w:rPr>
          <w:color w:val="EE0000"/>
        </w:rPr>
        <w:t>utilizando as citações com as devidas chamadas de referências</w:t>
      </w:r>
      <w:r w:rsidR="007A68B6">
        <w:rPr>
          <w:color w:val="EE0000"/>
        </w:rPr>
        <w:t>, de acordo com a NBR 10520</w:t>
      </w:r>
      <w:r w:rsidR="001C39DF">
        <w:rPr>
          <w:color w:val="EE0000"/>
        </w:rPr>
        <w:t xml:space="preserve"> (2023)</w:t>
      </w:r>
      <w:r w:rsidR="00573C4F">
        <w:rPr>
          <w:color w:val="EE0000"/>
        </w:rPr>
        <w:t>.</w:t>
      </w:r>
    </w:p>
    <w:p w14:paraId="08880B2A" w14:textId="77777777" w:rsidR="00C76026" w:rsidRPr="002559B9" w:rsidRDefault="00C76026" w:rsidP="00C76026">
      <w:pPr>
        <w:ind w:firstLine="0"/>
        <w:rPr>
          <w:rFonts w:cs="Arial"/>
          <w:b/>
          <w:bCs/>
          <w:szCs w:val="24"/>
        </w:rPr>
      </w:pPr>
    </w:p>
    <w:p w14:paraId="3A174901" w14:textId="08DD7964" w:rsidR="00F61A4E" w:rsidRPr="0057312F" w:rsidRDefault="00693091" w:rsidP="00DE6CDB">
      <w:pPr>
        <w:pStyle w:val="Ttulo2"/>
        <w:rPr>
          <w:b/>
          <w:bCs/>
          <w:color w:val="EE0000"/>
        </w:rPr>
      </w:pPr>
      <w:bookmarkStart w:id="2" w:name="_Toc213346175"/>
      <w:r w:rsidRPr="0057312F">
        <w:rPr>
          <w:b/>
          <w:bCs/>
          <w:color w:val="EE0000"/>
        </w:rPr>
        <w:t>2</w:t>
      </w:r>
      <w:r w:rsidR="00F61A4E" w:rsidRPr="0057312F">
        <w:rPr>
          <w:b/>
          <w:bCs/>
          <w:color w:val="EE0000"/>
        </w:rPr>
        <w:t>.1 Título</w:t>
      </w:r>
      <w:bookmarkEnd w:id="2"/>
      <w:r w:rsidR="005A6B50" w:rsidRPr="0057312F">
        <w:rPr>
          <w:b/>
          <w:bCs/>
          <w:color w:val="EE0000"/>
        </w:rPr>
        <w:t xml:space="preserve"> (opcional)</w:t>
      </w:r>
    </w:p>
    <w:p w14:paraId="71B7C8F0" w14:textId="77777777" w:rsidR="00F61A4E" w:rsidRDefault="00F61A4E" w:rsidP="001B5FFF">
      <w:pPr>
        <w:rPr>
          <w:rFonts w:cs="Arial"/>
          <w:szCs w:val="24"/>
        </w:rPr>
      </w:pPr>
    </w:p>
    <w:p w14:paraId="70BA2EB1" w14:textId="7CC68B15" w:rsidR="00F61A4E" w:rsidRDefault="005A6B50" w:rsidP="001B5FFF">
      <w:pPr>
        <w:rPr>
          <w:rFonts w:cs="Arial"/>
          <w:szCs w:val="24"/>
        </w:rPr>
      </w:pPr>
      <w:r w:rsidRPr="00ED25E8">
        <w:rPr>
          <w:rFonts w:cs="Arial"/>
          <w:color w:val="EE0000"/>
          <w:szCs w:val="24"/>
        </w:rPr>
        <w:t>Inicie seu texto a partir deste ponto</w:t>
      </w:r>
      <w:r w:rsidR="00153ACD">
        <w:rPr>
          <w:rFonts w:cs="Arial"/>
          <w:color w:val="EE0000"/>
          <w:szCs w:val="24"/>
        </w:rPr>
        <w:t>. Caso não haja subdivisão da fundamentação teórica, só excluir este subitem.</w:t>
      </w:r>
      <w:r w:rsidR="000F4351">
        <w:rPr>
          <w:rFonts w:cs="Arial"/>
          <w:color w:val="EE0000"/>
          <w:szCs w:val="24"/>
        </w:rPr>
        <w:t xml:space="preserve"> Se houver, </w:t>
      </w:r>
      <w:r w:rsidR="00525A2B">
        <w:rPr>
          <w:rFonts w:cs="Arial"/>
          <w:color w:val="EE0000"/>
          <w:szCs w:val="24"/>
        </w:rPr>
        <w:t>escreva seu texto e altere a cor da fonte para</w:t>
      </w:r>
      <w:r w:rsidR="00F5333B">
        <w:rPr>
          <w:rFonts w:cs="Arial"/>
          <w:color w:val="EE0000"/>
          <w:szCs w:val="24"/>
        </w:rPr>
        <w:t xml:space="preserve"> preto.</w:t>
      </w:r>
    </w:p>
    <w:p w14:paraId="6DC35FE4" w14:textId="77777777" w:rsidR="00F61A4E" w:rsidRDefault="00F61A4E" w:rsidP="001B5FFF">
      <w:pPr>
        <w:rPr>
          <w:rFonts w:cs="Arial"/>
          <w:szCs w:val="24"/>
        </w:rPr>
      </w:pPr>
    </w:p>
    <w:p w14:paraId="5B6245CD" w14:textId="77777777" w:rsidR="00153ACD" w:rsidRPr="0057312F" w:rsidRDefault="00693091" w:rsidP="00153ACD">
      <w:pPr>
        <w:pStyle w:val="Ttulo2"/>
        <w:rPr>
          <w:b/>
          <w:bCs/>
          <w:color w:val="EE0000"/>
        </w:rPr>
      </w:pPr>
      <w:bookmarkStart w:id="3" w:name="_Toc213346176"/>
      <w:r w:rsidRPr="0057312F">
        <w:rPr>
          <w:b/>
          <w:bCs/>
          <w:color w:val="EE0000"/>
        </w:rPr>
        <w:t>2</w:t>
      </w:r>
      <w:r w:rsidR="00F61A4E" w:rsidRPr="0057312F">
        <w:rPr>
          <w:b/>
          <w:bCs/>
          <w:color w:val="EE0000"/>
        </w:rPr>
        <w:t xml:space="preserve">.2 </w:t>
      </w:r>
      <w:bookmarkEnd w:id="3"/>
      <w:r w:rsidR="00153ACD" w:rsidRPr="0057312F">
        <w:rPr>
          <w:b/>
          <w:bCs/>
          <w:color w:val="EE0000"/>
        </w:rPr>
        <w:t>Título (opcional)</w:t>
      </w:r>
    </w:p>
    <w:p w14:paraId="641CACE7" w14:textId="77777777" w:rsidR="00153ACD" w:rsidRDefault="00153ACD" w:rsidP="00153ACD">
      <w:pPr>
        <w:rPr>
          <w:rFonts w:cs="Arial"/>
          <w:szCs w:val="24"/>
        </w:rPr>
      </w:pPr>
    </w:p>
    <w:p w14:paraId="51BD71A1" w14:textId="29611D23" w:rsidR="008275BA" w:rsidRDefault="00153ACD" w:rsidP="00153ACD">
      <w:pPr>
        <w:pStyle w:val="Ttulo2"/>
        <w:ind w:firstLine="709"/>
        <w:rPr>
          <w:rFonts w:cs="Arial"/>
          <w:szCs w:val="24"/>
        </w:rPr>
      </w:pPr>
      <w:r w:rsidRPr="00ED25E8">
        <w:rPr>
          <w:rFonts w:cs="Arial"/>
          <w:color w:val="EE0000"/>
          <w:szCs w:val="24"/>
        </w:rPr>
        <w:t>Inicie seu texto a partir deste ponto</w:t>
      </w:r>
      <w:r>
        <w:rPr>
          <w:rFonts w:cs="Arial"/>
          <w:color w:val="EE0000"/>
          <w:szCs w:val="24"/>
        </w:rPr>
        <w:t>. Caso não haja subdivisão da fundamentação teórica, só excluir este subitem.</w:t>
      </w:r>
      <w:r w:rsidR="00F5333B">
        <w:rPr>
          <w:rFonts w:cs="Arial"/>
          <w:color w:val="EE0000"/>
          <w:szCs w:val="24"/>
        </w:rPr>
        <w:t xml:space="preserve"> Se houver, escreva seu texto e altere a cor da fonte para preto.</w:t>
      </w:r>
    </w:p>
    <w:p w14:paraId="3A545A47" w14:textId="77777777" w:rsidR="00603A9A" w:rsidRDefault="00603A9A" w:rsidP="001B5FFF">
      <w:pPr>
        <w:rPr>
          <w:rFonts w:cs="Arial"/>
          <w:szCs w:val="24"/>
        </w:rPr>
      </w:pPr>
    </w:p>
    <w:p w14:paraId="0237B3C0" w14:textId="1BAF6419" w:rsidR="008B3867" w:rsidRPr="002559B9" w:rsidRDefault="00F5333B" w:rsidP="00DE6CDB">
      <w:pPr>
        <w:pStyle w:val="Ttulo2"/>
      </w:pPr>
      <w:bookmarkStart w:id="4" w:name="_Toc213346179"/>
      <w:r>
        <w:rPr>
          <w:b/>
          <w:bCs/>
        </w:rPr>
        <w:t>3 OBJETIVOS</w:t>
      </w:r>
      <w:bookmarkEnd w:id="4"/>
      <w:r w:rsidR="00266241">
        <w:t xml:space="preserve"> </w:t>
      </w:r>
    </w:p>
    <w:p w14:paraId="3D0F6FBB" w14:textId="77777777" w:rsidR="008611BF" w:rsidRDefault="008611BF" w:rsidP="003F16F6">
      <w:pPr>
        <w:ind w:firstLine="0"/>
        <w:rPr>
          <w:rFonts w:cs="Arial"/>
          <w:szCs w:val="24"/>
        </w:rPr>
      </w:pPr>
    </w:p>
    <w:p w14:paraId="39020C31" w14:textId="6229BE8A" w:rsidR="003F16F6" w:rsidRDefault="003F16F6" w:rsidP="003F16F6">
      <w:pPr>
        <w:ind w:firstLine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3.1 Objetivo Geral</w:t>
      </w:r>
    </w:p>
    <w:p w14:paraId="1792EE54" w14:textId="77777777" w:rsidR="003F16F6" w:rsidRDefault="003F16F6" w:rsidP="003F16F6">
      <w:pPr>
        <w:ind w:firstLine="0"/>
        <w:rPr>
          <w:rFonts w:cs="Arial"/>
          <w:b/>
          <w:bCs/>
          <w:szCs w:val="24"/>
        </w:rPr>
      </w:pPr>
    </w:p>
    <w:p w14:paraId="12452EF1" w14:textId="3DC10BA3" w:rsidR="00617946" w:rsidRPr="00617946" w:rsidRDefault="00617946" w:rsidP="00617946">
      <w:pPr>
        <w:rPr>
          <w:rFonts w:cs="Arial"/>
          <w:b/>
          <w:bCs/>
          <w:color w:val="EE0000"/>
          <w:szCs w:val="24"/>
        </w:rPr>
      </w:pPr>
      <w:r w:rsidRPr="00617946">
        <w:rPr>
          <w:rFonts w:cs="Arial"/>
          <w:color w:val="EE0000"/>
          <w:szCs w:val="24"/>
        </w:rPr>
        <w:t>Inicie seu texto a partir deste ponto</w:t>
      </w:r>
      <w:r w:rsidRPr="00617946">
        <w:rPr>
          <w:color w:val="EE0000"/>
        </w:rPr>
        <w:t xml:space="preserve"> com a indicação da aç</w:t>
      </w:r>
      <w:r w:rsidR="00FD4244">
        <w:rPr>
          <w:color w:val="EE0000"/>
        </w:rPr>
        <w:t>ão</w:t>
      </w:r>
      <w:r w:rsidRPr="00617946">
        <w:rPr>
          <w:color w:val="EE0000"/>
        </w:rPr>
        <w:t xml:space="preserve"> que caracteriza e especifica o propósito</w:t>
      </w:r>
      <w:r w:rsidR="00FD4244">
        <w:rPr>
          <w:color w:val="EE0000"/>
        </w:rPr>
        <w:t xml:space="preserve"> </w:t>
      </w:r>
      <w:r w:rsidR="0012403B">
        <w:rPr>
          <w:color w:val="EE0000"/>
        </w:rPr>
        <w:t>principal</w:t>
      </w:r>
      <w:r w:rsidRPr="00617946">
        <w:rPr>
          <w:color w:val="EE0000"/>
        </w:rPr>
        <w:t xml:space="preserve"> da pesquisa.</w:t>
      </w:r>
      <w:r w:rsidR="00FD14E8">
        <w:rPr>
          <w:color w:val="EE0000"/>
        </w:rPr>
        <w:t xml:space="preserve"> </w:t>
      </w:r>
      <w:r w:rsidR="004F088E">
        <w:rPr>
          <w:color w:val="EE0000"/>
        </w:rPr>
        <w:t>O</w:t>
      </w:r>
      <w:r w:rsidR="00FD14E8">
        <w:rPr>
          <w:color w:val="EE0000"/>
        </w:rPr>
        <w:t xml:space="preserve"> objetivo</w:t>
      </w:r>
      <w:r w:rsidR="004F088E">
        <w:rPr>
          <w:color w:val="EE0000"/>
        </w:rPr>
        <w:t xml:space="preserve"> geral</w:t>
      </w:r>
      <w:r w:rsidR="00FD14E8">
        <w:rPr>
          <w:color w:val="EE0000"/>
        </w:rPr>
        <w:t xml:space="preserve"> </w:t>
      </w:r>
      <w:r w:rsidR="00FD14E8" w:rsidRPr="00FD14E8">
        <w:rPr>
          <w:color w:val="EE0000"/>
        </w:rPr>
        <w:t xml:space="preserve">é a declaração clara do que </w:t>
      </w:r>
      <w:r w:rsidR="004F088E">
        <w:rPr>
          <w:color w:val="EE0000"/>
        </w:rPr>
        <w:t>o/a pesquisador/a</w:t>
      </w:r>
      <w:r w:rsidR="00FD14E8" w:rsidRPr="00FD14E8">
        <w:rPr>
          <w:color w:val="EE0000"/>
        </w:rPr>
        <w:t xml:space="preserve"> pretende alcançar ou descobrir com </w:t>
      </w:r>
      <w:r w:rsidR="004F088E">
        <w:rPr>
          <w:color w:val="EE0000"/>
        </w:rPr>
        <w:t>sua proposta de</w:t>
      </w:r>
      <w:r w:rsidR="00FD14E8" w:rsidRPr="00FD14E8">
        <w:rPr>
          <w:color w:val="EE0000"/>
        </w:rPr>
        <w:t xml:space="preserve"> estudo</w:t>
      </w:r>
      <w:r w:rsidR="006B0F83">
        <w:rPr>
          <w:color w:val="EE0000"/>
        </w:rPr>
        <w:t>, do qual resultará sua dissertação</w:t>
      </w:r>
      <w:r w:rsidR="00FD14E8" w:rsidRPr="00FD14E8">
        <w:rPr>
          <w:color w:val="EE0000"/>
        </w:rPr>
        <w:t>.</w:t>
      </w:r>
    </w:p>
    <w:p w14:paraId="44566D68" w14:textId="77777777" w:rsidR="003F16F6" w:rsidRDefault="003F16F6" w:rsidP="003F16F6">
      <w:pPr>
        <w:ind w:firstLine="0"/>
        <w:rPr>
          <w:rFonts w:cs="Arial"/>
          <w:b/>
          <w:bCs/>
          <w:szCs w:val="24"/>
        </w:rPr>
      </w:pPr>
    </w:p>
    <w:p w14:paraId="6E79E608" w14:textId="6472AAEB" w:rsidR="00617946" w:rsidRDefault="00617946" w:rsidP="00617946">
      <w:pPr>
        <w:ind w:firstLine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3.2 Objetivos Específicos</w:t>
      </w:r>
    </w:p>
    <w:p w14:paraId="557AAA54" w14:textId="77777777" w:rsidR="00617946" w:rsidRDefault="00617946" w:rsidP="00617946">
      <w:pPr>
        <w:ind w:firstLine="0"/>
        <w:rPr>
          <w:rFonts w:cs="Arial"/>
          <w:b/>
          <w:bCs/>
          <w:szCs w:val="24"/>
        </w:rPr>
      </w:pPr>
    </w:p>
    <w:p w14:paraId="5DE5483B" w14:textId="7FA26DAB" w:rsidR="00617946" w:rsidRPr="00617946" w:rsidRDefault="00617946" w:rsidP="00617946">
      <w:pPr>
        <w:rPr>
          <w:rFonts w:cs="Arial"/>
          <w:b/>
          <w:bCs/>
          <w:color w:val="EE0000"/>
          <w:szCs w:val="24"/>
        </w:rPr>
      </w:pPr>
      <w:r w:rsidRPr="00617946">
        <w:rPr>
          <w:rFonts w:cs="Arial"/>
          <w:color w:val="EE0000"/>
          <w:szCs w:val="24"/>
        </w:rPr>
        <w:t>Inicie seu texto a partir deste ponto</w:t>
      </w:r>
      <w:r w:rsidRPr="00617946">
        <w:rPr>
          <w:color w:val="EE0000"/>
        </w:rPr>
        <w:t xml:space="preserve"> com a indicação das ações que caracterizam e especificam os propósitos da pesquisa</w:t>
      </w:r>
      <w:r w:rsidR="00B57906">
        <w:rPr>
          <w:color w:val="EE0000"/>
        </w:rPr>
        <w:t xml:space="preserve"> e constituem subdivisões do objetivo geral</w:t>
      </w:r>
      <w:r w:rsidRPr="00617946">
        <w:rPr>
          <w:color w:val="EE0000"/>
        </w:rPr>
        <w:t>.</w:t>
      </w:r>
    </w:p>
    <w:p w14:paraId="1FE4F977" w14:textId="77777777" w:rsidR="003F16F6" w:rsidRDefault="003F16F6" w:rsidP="003F16F6">
      <w:pPr>
        <w:ind w:firstLine="0"/>
        <w:rPr>
          <w:rFonts w:cs="Arial"/>
          <w:b/>
          <w:bCs/>
          <w:szCs w:val="24"/>
        </w:rPr>
      </w:pPr>
    </w:p>
    <w:p w14:paraId="2D760B57" w14:textId="12B1CD7B" w:rsidR="008611BF" w:rsidRPr="003F16F6" w:rsidRDefault="00BC36F9" w:rsidP="00DE6CDB">
      <w:pPr>
        <w:pStyle w:val="Ttulo2"/>
        <w:rPr>
          <w:b/>
          <w:bCs/>
        </w:rPr>
      </w:pPr>
      <w:bookmarkStart w:id="5" w:name="_Toc213346180"/>
      <w:r>
        <w:rPr>
          <w:b/>
          <w:bCs/>
        </w:rPr>
        <w:t>4</w:t>
      </w:r>
      <w:r w:rsidRPr="003F16F6">
        <w:rPr>
          <w:b/>
          <w:bCs/>
        </w:rPr>
        <w:t xml:space="preserve"> METODOLOGIA</w:t>
      </w:r>
      <w:bookmarkEnd w:id="5"/>
    </w:p>
    <w:p w14:paraId="1E68161A" w14:textId="77777777" w:rsidR="001B5FFF" w:rsidRDefault="001B5FFF" w:rsidP="00DE6CDB"/>
    <w:p w14:paraId="0A824A43" w14:textId="72C66D91" w:rsidR="005F54F2" w:rsidRPr="004F3A1C" w:rsidRDefault="00CB335E" w:rsidP="00BC36F9">
      <w:pPr>
        <w:rPr>
          <w:rFonts w:cs="Arial"/>
          <w:b/>
          <w:bCs/>
          <w:color w:val="EE0000"/>
          <w:szCs w:val="24"/>
        </w:rPr>
      </w:pPr>
      <w:r w:rsidRPr="004F3A1C">
        <w:rPr>
          <w:rFonts w:cs="Arial"/>
          <w:color w:val="EE0000"/>
          <w:szCs w:val="24"/>
        </w:rPr>
        <w:t>Inicie seu texto a partir deste ponto</w:t>
      </w:r>
      <w:r w:rsidRPr="004F3A1C">
        <w:rPr>
          <w:color w:val="EE0000"/>
        </w:rPr>
        <w:t xml:space="preserve">, indicando </w:t>
      </w:r>
      <w:r w:rsidR="00BC36F9" w:rsidRPr="004F3A1C">
        <w:rPr>
          <w:color w:val="EE0000"/>
        </w:rPr>
        <w:t>todos os procedimentos metodológicos (pode ser apresentado por etapas) de realização da pesquisa, com a especificação do(s) método(s), das técnicas de pesquisa e instrumentos de coleta.</w:t>
      </w:r>
    </w:p>
    <w:p w14:paraId="0192610D" w14:textId="77777777" w:rsidR="004F3A1C" w:rsidRDefault="004F3A1C" w:rsidP="004F3A1C">
      <w:pPr>
        <w:ind w:firstLine="0"/>
      </w:pPr>
      <w:bookmarkStart w:id="6" w:name="_Toc213346185"/>
    </w:p>
    <w:p w14:paraId="37CDCCBC" w14:textId="4A97CBDE" w:rsidR="004F3A1C" w:rsidRDefault="004F3A1C" w:rsidP="004F3A1C">
      <w:pPr>
        <w:ind w:firstLine="0"/>
        <w:rPr>
          <w:b/>
          <w:bCs/>
        </w:rPr>
      </w:pPr>
      <w:r>
        <w:rPr>
          <w:b/>
          <w:bCs/>
        </w:rPr>
        <w:t>5 CRONOGRAMA</w:t>
      </w:r>
    </w:p>
    <w:p w14:paraId="16C5B7DE" w14:textId="77777777" w:rsidR="004F3A1C" w:rsidRDefault="004F3A1C" w:rsidP="004F3A1C">
      <w:pPr>
        <w:widowControl w:val="0"/>
        <w:tabs>
          <w:tab w:val="left" w:pos="3285"/>
          <w:tab w:val="left" w:pos="3287"/>
        </w:tabs>
        <w:autoSpaceDE w:val="0"/>
        <w:autoSpaceDN w:val="0"/>
        <w:ind w:firstLine="0"/>
      </w:pPr>
    </w:p>
    <w:p w14:paraId="2AD35E16" w14:textId="7D623310" w:rsidR="004F3A1C" w:rsidRPr="004F3A1C" w:rsidRDefault="00000D39" w:rsidP="004F3A1C">
      <w:pPr>
        <w:widowControl w:val="0"/>
        <w:autoSpaceDE w:val="0"/>
        <w:autoSpaceDN w:val="0"/>
        <w:rPr>
          <w:color w:val="EE0000"/>
        </w:rPr>
      </w:pPr>
      <w:r>
        <w:rPr>
          <w:rFonts w:cs="Arial"/>
          <w:color w:val="EE0000"/>
          <w:szCs w:val="24"/>
        </w:rPr>
        <w:t xml:space="preserve">Apresente </w:t>
      </w:r>
      <w:r w:rsidR="008046B0">
        <w:rPr>
          <w:rFonts w:cs="Arial"/>
          <w:color w:val="EE0000"/>
          <w:szCs w:val="24"/>
        </w:rPr>
        <w:t>o</w:t>
      </w:r>
      <w:r>
        <w:rPr>
          <w:rFonts w:cs="Arial"/>
          <w:color w:val="EE0000"/>
          <w:szCs w:val="24"/>
        </w:rPr>
        <w:t xml:space="preserve"> cronograma na forma descritiva ou tabular a partir deste ponto</w:t>
      </w:r>
      <w:r w:rsidR="006C77FA">
        <w:rPr>
          <w:rFonts w:cs="Arial"/>
          <w:color w:val="EE0000"/>
          <w:szCs w:val="24"/>
        </w:rPr>
        <w:t xml:space="preserve">, considerando que </w:t>
      </w:r>
      <w:r w:rsidR="008046B0">
        <w:rPr>
          <w:rFonts w:cs="Arial"/>
          <w:color w:val="EE0000"/>
          <w:szCs w:val="24"/>
        </w:rPr>
        <w:t>ele</w:t>
      </w:r>
      <w:r w:rsidR="004F3A1C" w:rsidRPr="004F3A1C">
        <w:rPr>
          <w:color w:val="EE0000"/>
        </w:rPr>
        <w:t xml:space="preserve"> deve delinear uma investigação exequível</w:t>
      </w:r>
      <w:r w:rsidR="004F3A1C" w:rsidRPr="004F3A1C">
        <w:rPr>
          <w:color w:val="EE0000"/>
          <w:spacing w:val="-15"/>
        </w:rPr>
        <w:t xml:space="preserve"> </w:t>
      </w:r>
      <w:r w:rsidR="004F3A1C" w:rsidRPr="004F3A1C">
        <w:rPr>
          <w:color w:val="EE0000"/>
        </w:rPr>
        <w:t>no</w:t>
      </w:r>
      <w:r w:rsidR="004F3A1C" w:rsidRPr="004F3A1C">
        <w:rPr>
          <w:color w:val="EE0000"/>
          <w:spacing w:val="-15"/>
        </w:rPr>
        <w:t xml:space="preserve"> </w:t>
      </w:r>
      <w:r w:rsidR="004F3A1C" w:rsidRPr="004F3A1C">
        <w:rPr>
          <w:color w:val="EE0000"/>
        </w:rPr>
        <w:t>prazo</w:t>
      </w:r>
      <w:r w:rsidR="004F3A1C" w:rsidRPr="004F3A1C">
        <w:rPr>
          <w:color w:val="EE0000"/>
          <w:spacing w:val="-15"/>
        </w:rPr>
        <w:t xml:space="preserve"> </w:t>
      </w:r>
      <w:r w:rsidR="004F3A1C" w:rsidRPr="004F3A1C">
        <w:rPr>
          <w:color w:val="EE0000"/>
        </w:rPr>
        <w:t>máximo</w:t>
      </w:r>
      <w:r w:rsidR="004F3A1C" w:rsidRPr="004F3A1C">
        <w:rPr>
          <w:color w:val="EE0000"/>
          <w:spacing w:val="-13"/>
        </w:rPr>
        <w:t xml:space="preserve"> </w:t>
      </w:r>
      <w:r w:rsidR="004F3A1C" w:rsidRPr="004F3A1C">
        <w:rPr>
          <w:color w:val="EE0000"/>
        </w:rPr>
        <w:t>de</w:t>
      </w:r>
      <w:r w:rsidR="004F3A1C" w:rsidRPr="004F3A1C">
        <w:rPr>
          <w:color w:val="EE0000"/>
          <w:spacing w:val="-15"/>
        </w:rPr>
        <w:t xml:space="preserve"> </w:t>
      </w:r>
      <w:r w:rsidR="004F3A1C" w:rsidRPr="004F3A1C">
        <w:rPr>
          <w:color w:val="EE0000"/>
        </w:rPr>
        <w:t>24</w:t>
      </w:r>
      <w:r w:rsidR="004F3A1C" w:rsidRPr="004F3A1C">
        <w:rPr>
          <w:color w:val="EE0000"/>
          <w:spacing w:val="-15"/>
        </w:rPr>
        <w:t xml:space="preserve"> </w:t>
      </w:r>
      <w:r w:rsidR="004F3A1C" w:rsidRPr="004F3A1C">
        <w:rPr>
          <w:color w:val="EE0000"/>
        </w:rPr>
        <w:t>(vinte</w:t>
      </w:r>
      <w:r w:rsidR="004F3A1C" w:rsidRPr="004F3A1C">
        <w:rPr>
          <w:color w:val="EE0000"/>
          <w:spacing w:val="-13"/>
        </w:rPr>
        <w:t xml:space="preserve"> </w:t>
      </w:r>
      <w:r w:rsidR="004F3A1C" w:rsidRPr="004F3A1C">
        <w:rPr>
          <w:color w:val="EE0000"/>
        </w:rPr>
        <w:t>e</w:t>
      </w:r>
      <w:r w:rsidR="004F3A1C" w:rsidRPr="004F3A1C">
        <w:rPr>
          <w:color w:val="EE0000"/>
          <w:spacing w:val="-15"/>
        </w:rPr>
        <w:t xml:space="preserve"> </w:t>
      </w:r>
      <w:r w:rsidR="004F3A1C" w:rsidRPr="004F3A1C">
        <w:rPr>
          <w:color w:val="EE0000"/>
        </w:rPr>
        <w:t>quatro)</w:t>
      </w:r>
      <w:r w:rsidR="004F3A1C" w:rsidRPr="004F3A1C">
        <w:rPr>
          <w:color w:val="EE0000"/>
          <w:spacing w:val="-15"/>
        </w:rPr>
        <w:t xml:space="preserve"> </w:t>
      </w:r>
      <w:r w:rsidR="004F3A1C" w:rsidRPr="004F3A1C">
        <w:rPr>
          <w:color w:val="EE0000"/>
        </w:rPr>
        <w:t>meses, a contar da data de ingresso no curso.</w:t>
      </w:r>
    </w:p>
    <w:p w14:paraId="7A04F261" w14:textId="77777777" w:rsidR="004F3A1C" w:rsidRPr="004F3A1C" w:rsidRDefault="004F3A1C" w:rsidP="004F3A1C">
      <w:pPr>
        <w:ind w:firstLine="0"/>
        <w:rPr>
          <w:b/>
          <w:bCs/>
        </w:rPr>
      </w:pPr>
    </w:p>
    <w:p w14:paraId="18E4E03E" w14:textId="55900EB4" w:rsidR="00E841E5" w:rsidRPr="002559B9" w:rsidRDefault="006D4E2C" w:rsidP="008046B0">
      <w:pPr>
        <w:pStyle w:val="Ttulo3"/>
        <w:rPr>
          <w:b w:val="0"/>
        </w:rPr>
      </w:pPr>
      <w:r w:rsidRPr="002559B9">
        <w:t>REFERÊNCIAS</w:t>
      </w:r>
      <w:bookmarkEnd w:id="6"/>
    </w:p>
    <w:p w14:paraId="726550EB" w14:textId="77777777" w:rsidR="006F5EED" w:rsidRDefault="006F5EED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</w:p>
    <w:p w14:paraId="45ADB1CA" w14:textId="0AF19ECA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  <w:r w:rsidRPr="00A129AB">
        <w:rPr>
          <w:rFonts w:cs="Arial"/>
          <w:color w:val="EE0000"/>
          <w:szCs w:val="24"/>
        </w:rPr>
        <w:t xml:space="preserve">BAUMAN, Zygmunt. </w:t>
      </w:r>
      <w:r w:rsidRPr="00A129AB">
        <w:rPr>
          <w:rFonts w:cs="Arial"/>
          <w:b/>
          <w:color w:val="EE0000"/>
          <w:szCs w:val="24"/>
        </w:rPr>
        <w:t>Vida líquida</w:t>
      </w:r>
      <w:r w:rsidRPr="00A129AB">
        <w:rPr>
          <w:rFonts w:cs="Arial"/>
          <w:color w:val="EE0000"/>
          <w:szCs w:val="24"/>
        </w:rPr>
        <w:t>. Tradução de Carlos Alberto Medeiros. Rio de Janeiro: Jorge Zahar Ed., 2007.</w:t>
      </w:r>
    </w:p>
    <w:p w14:paraId="338A6ACD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</w:p>
    <w:p w14:paraId="602FFAD6" w14:textId="1FC076A7" w:rsidR="00044795" w:rsidRPr="00A129AB" w:rsidRDefault="00044795" w:rsidP="00F118A3">
      <w:pPr>
        <w:shd w:val="clear" w:color="auto" w:fill="FFFFFF"/>
        <w:spacing w:line="240" w:lineRule="auto"/>
        <w:ind w:firstLine="0"/>
        <w:jc w:val="left"/>
        <w:rPr>
          <w:rFonts w:eastAsia="Times New Roman" w:cs="Arial"/>
          <w:color w:val="EE0000"/>
          <w:szCs w:val="24"/>
          <w:lang w:eastAsia="pt-BR"/>
        </w:rPr>
      </w:pPr>
      <w:r w:rsidRPr="00A129AB">
        <w:rPr>
          <w:rFonts w:eastAsia="Times New Roman" w:cs="Arial"/>
          <w:color w:val="EE0000"/>
          <w:szCs w:val="24"/>
          <w:lang w:eastAsia="pt-BR"/>
        </w:rPr>
        <w:t xml:space="preserve">BIANCHETTI, Lucídio; JANTSCH, Ari Paulo. Universidade e Interdisciplinaridade. </w:t>
      </w:r>
      <w:r w:rsidRPr="00A92778">
        <w:rPr>
          <w:rFonts w:eastAsia="Times New Roman" w:cs="Arial"/>
          <w:b/>
          <w:bCs/>
          <w:color w:val="EE0000"/>
          <w:szCs w:val="24"/>
          <w:lang w:eastAsia="pt-BR"/>
        </w:rPr>
        <w:t xml:space="preserve">RBEP </w:t>
      </w:r>
      <w:r w:rsidR="00A92778">
        <w:rPr>
          <w:rFonts w:eastAsia="Times New Roman" w:cs="Arial"/>
          <w:b/>
          <w:bCs/>
          <w:color w:val="EE0000"/>
          <w:szCs w:val="24"/>
          <w:lang w:eastAsia="pt-BR"/>
        </w:rPr>
        <w:t>–</w:t>
      </w:r>
      <w:r w:rsidRPr="00A92778">
        <w:rPr>
          <w:rFonts w:eastAsia="Times New Roman" w:cs="Arial"/>
          <w:b/>
          <w:bCs/>
          <w:color w:val="EE0000"/>
          <w:szCs w:val="24"/>
          <w:lang w:eastAsia="pt-BR"/>
        </w:rPr>
        <w:t xml:space="preserve"> Revista Brasileira de Estudos Pedagógicos</w:t>
      </w:r>
      <w:r w:rsidRPr="00A129AB">
        <w:rPr>
          <w:rFonts w:eastAsia="Times New Roman" w:cs="Arial"/>
          <w:color w:val="EE0000"/>
          <w:szCs w:val="24"/>
          <w:lang w:eastAsia="pt-BR"/>
        </w:rPr>
        <w:t>, Brasília, v. 74, n. 176, p. 25-34, jan./abr. 1993.</w:t>
      </w:r>
    </w:p>
    <w:p w14:paraId="2BB6BEB5" w14:textId="77777777" w:rsidR="00044795" w:rsidRPr="00A129AB" w:rsidRDefault="00044795" w:rsidP="00F118A3">
      <w:pPr>
        <w:shd w:val="clear" w:color="auto" w:fill="FFFFFF"/>
        <w:spacing w:line="240" w:lineRule="auto"/>
        <w:ind w:firstLine="0"/>
        <w:jc w:val="left"/>
        <w:rPr>
          <w:rFonts w:eastAsia="Times New Roman" w:cs="Arial"/>
          <w:color w:val="EE0000"/>
          <w:szCs w:val="24"/>
          <w:lang w:eastAsia="pt-BR"/>
        </w:rPr>
      </w:pPr>
    </w:p>
    <w:p w14:paraId="1CBEECDD" w14:textId="77777777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  <w:r w:rsidRPr="00A129AB">
        <w:rPr>
          <w:rFonts w:ascii="Arial" w:hAnsi="Arial" w:cs="Arial"/>
          <w:color w:val="EE0000"/>
        </w:rPr>
        <w:t xml:space="preserve">CAPRA, Fritjof. </w:t>
      </w:r>
      <w:r w:rsidRPr="00A129AB">
        <w:rPr>
          <w:rFonts w:ascii="Arial" w:hAnsi="Arial" w:cs="Arial"/>
          <w:b/>
          <w:color w:val="EE0000"/>
        </w:rPr>
        <w:t>O ponto de mutação</w:t>
      </w:r>
      <w:r w:rsidRPr="00A129AB">
        <w:rPr>
          <w:rFonts w:ascii="Arial" w:hAnsi="Arial" w:cs="Arial"/>
          <w:color w:val="EE0000"/>
        </w:rPr>
        <w:t>: a ciência, a sociedade e a cultura emergente. Tradução de Álvaro Cabral. São Paulo: Cultrix, 1982.</w:t>
      </w:r>
    </w:p>
    <w:p w14:paraId="63919C38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</w:p>
    <w:p w14:paraId="64230A8D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  <w:r w:rsidRPr="00A129AB">
        <w:rPr>
          <w:rFonts w:cs="Arial"/>
          <w:color w:val="EE0000"/>
          <w:szCs w:val="24"/>
        </w:rPr>
        <w:t xml:space="preserve">CAPRA, Fritjof. </w:t>
      </w:r>
      <w:r w:rsidRPr="00A129AB">
        <w:rPr>
          <w:rFonts w:cs="Arial"/>
          <w:b/>
          <w:color w:val="EE0000"/>
          <w:szCs w:val="24"/>
        </w:rPr>
        <w:t>A teia da vida</w:t>
      </w:r>
      <w:r w:rsidRPr="00A129AB">
        <w:rPr>
          <w:rFonts w:cs="Arial"/>
          <w:color w:val="EE0000"/>
          <w:szCs w:val="24"/>
        </w:rPr>
        <w:t>: uma nova compreensão científica dos sistemas vivos. Tradução de Newton Roberval Eichemberg. São Paulo: Cultrix, 1996.</w:t>
      </w:r>
    </w:p>
    <w:p w14:paraId="2F58A6E1" w14:textId="77777777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</w:p>
    <w:p w14:paraId="7706CF8A" w14:textId="77777777" w:rsidR="00044795" w:rsidRPr="00A129AB" w:rsidRDefault="00044795" w:rsidP="00F118A3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Arial"/>
          <w:color w:val="EE0000"/>
          <w:szCs w:val="24"/>
        </w:rPr>
      </w:pPr>
      <w:r w:rsidRPr="00A129AB">
        <w:rPr>
          <w:rFonts w:cs="Arial"/>
          <w:color w:val="EE0000"/>
          <w:szCs w:val="24"/>
        </w:rPr>
        <w:t xml:space="preserve">DELEUZE, Gilles. </w:t>
      </w:r>
      <w:r w:rsidRPr="00A129AB">
        <w:rPr>
          <w:rFonts w:cs="Arial"/>
          <w:b/>
          <w:bCs/>
          <w:color w:val="EE0000"/>
          <w:szCs w:val="24"/>
        </w:rPr>
        <w:t>Lógica do Sentido</w:t>
      </w:r>
      <w:r w:rsidRPr="00A129AB">
        <w:rPr>
          <w:rFonts w:cs="Arial"/>
          <w:color w:val="EE0000"/>
          <w:szCs w:val="24"/>
        </w:rPr>
        <w:t>. Tradução de Luiz Roberto Salinas Fortes. São Paulo: Perspectiva, 1974.</w:t>
      </w:r>
    </w:p>
    <w:p w14:paraId="5B54DE1D" w14:textId="77777777" w:rsidR="00044795" w:rsidRPr="00A129AB" w:rsidRDefault="00044795" w:rsidP="00F118A3">
      <w:pPr>
        <w:shd w:val="clear" w:color="auto" w:fill="FFFFFF"/>
        <w:spacing w:line="240" w:lineRule="auto"/>
        <w:ind w:firstLine="0"/>
        <w:jc w:val="left"/>
        <w:rPr>
          <w:rFonts w:eastAsia="Times New Roman" w:cs="Arial"/>
          <w:color w:val="EE0000"/>
          <w:szCs w:val="24"/>
          <w:lang w:eastAsia="pt-BR"/>
        </w:rPr>
      </w:pPr>
    </w:p>
    <w:p w14:paraId="15B55C85" w14:textId="77777777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  <w:r w:rsidRPr="00A129AB">
        <w:rPr>
          <w:rFonts w:ascii="Arial" w:hAnsi="Arial" w:cs="Arial"/>
          <w:color w:val="EE0000"/>
          <w:shd w:val="clear" w:color="auto" w:fill="FFFFFF"/>
        </w:rPr>
        <w:t>FAZENDA, Ivani C. A. </w:t>
      </w:r>
      <w:r w:rsidRPr="00A129AB">
        <w:rPr>
          <w:rFonts w:ascii="Arial" w:hAnsi="Arial" w:cs="Arial"/>
          <w:b/>
          <w:iCs/>
          <w:color w:val="EE0000"/>
          <w:shd w:val="clear" w:color="auto" w:fill="FFFFFF"/>
        </w:rPr>
        <w:t>Integração e interdisciplinaridade no ensino brasileiro</w:t>
      </w:r>
      <w:r w:rsidRPr="00A129AB">
        <w:rPr>
          <w:rFonts w:ascii="Arial" w:hAnsi="Arial" w:cs="Arial"/>
          <w:color w:val="EE0000"/>
          <w:shd w:val="clear" w:color="auto" w:fill="FFFFFF"/>
        </w:rPr>
        <w:t>: Efetividade ou ideologia. 6. ed. São Paulo: Loyola, 2011.</w:t>
      </w:r>
    </w:p>
    <w:p w14:paraId="69AB0CE4" w14:textId="77777777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</w:p>
    <w:p w14:paraId="621A77F8" w14:textId="0A25C7C5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  <w:r w:rsidRPr="00A129AB">
        <w:rPr>
          <w:rFonts w:ascii="Arial" w:hAnsi="Arial" w:cs="Arial"/>
          <w:color w:val="EE0000"/>
        </w:rPr>
        <w:t>FOUCAULT, M</w:t>
      </w:r>
      <w:r w:rsidR="006C7B11">
        <w:rPr>
          <w:rFonts w:ascii="Arial" w:hAnsi="Arial" w:cs="Arial"/>
          <w:color w:val="EE0000"/>
        </w:rPr>
        <w:t>ichel</w:t>
      </w:r>
      <w:r w:rsidRPr="00A129AB">
        <w:rPr>
          <w:rFonts w:ascii="Arial" w:hAnsi="Arial" w:cs="Arial"/>
          <w:color w:val="EE0000"/>
        </w:rPr>
        <w:t xml:space="preserve">. </w:t>
      </w:r>
      <w:r w:rsidRPr="00A129AB">
        <w:rPr>
          <w:rFonts w:ascii="Arial" w:hAnsi="Arial" w:cs="Arial"/>
          <w:b/>
          <w:color w:val="EE0000"/>
        </w:rPr>
        <w:t>Vigiar e punir</w:t>
      </w:r>
      <w:r w:rsidRPr="00A129AB">
        <w:rPr>
          <w:rFonts w:ascii="Arial" w:hAnsi="Arial" w:cs="Arial"/>
          <w:color w:val="EE0000"/>
        </w:rPr>
        <w:t>: nascimento da prisão. 39.ed. Petrópolis/RJ: Vozes, 2011.</w:t>
      </w:r>
    </w:p>
    <w:p w14:paraId="2C794993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</w:p>
    <w:p w14:paraId="44085622" w14:textId="09C4103A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  <w:r w:rsidRPr="00A129AB">
        <w:rPr>
          <w:rFonts w:ascii="Arial" w:hAnsi="Arial" w:cs="Arial"/>
          <w:color w:val="EE0000"/>
        </w:rPr>
        <w:t>FRIGOTTO, Gaudêncio</w:t>
      </w:r>
      <w:r w:rsidRPr="00A129AB">
        <w:rPr>
          <w:rFonts w:ascii="Arial" w:hAnsi="Arial" w:cs="Arial"/>
          <w:i/>
          <w:iCs/>
          <w:color w:val="EE0000"/>
        </w:rPr>
        <w:t xml:space="preserve">. </w:t>
      </w:r>
      <w:r w:rsidRPr="00A129AB">
        <w:rPr>
          <w:rFonts w:ascii="Arial" w:hAnsi="Arial" w:cs="Arial"/>
          <w:iCs/>
          <w:color w:val="EE0000"/>
        </w:rPr>
        <w:t>A i</w:t>
      </w:r>
      <w:r w:rsidRPr="00A129AB">
        <w:rPr>
          <w:rFonts w:ascii="Arial" w:hAnsi="Arial" w:cs="Arial"/>
          <w:color w:val="EE0000"/>
        </w:rPr>
        <w:t xml:space="preserve">nterdisciplinaridade como necessidade e como problema nas ciências sociais. </w:t>
      </w:r>
      <w:r w:rsidRPr="00A129AB">
        <w:rPr>
          <w:rFonts w:ascii="Arial" w:hAnsi="Arial" w:cs="Arial"/>
          <w:b/>
          <w:iCs/>
          <w:color w:val="EE0000"/>
        </w:rPr>
        <w:t>Ideação</w:t>
      </w:r>
      <w:r w:rsidR="00A92778">
        <w:rPr>
          <w:rFonts w:ascii="Arial" w:hAnsi="Arial" w:cs="Arial"/>
          <w:b/>
          <w:iCs/>
          <w:color w:val="EE0000"/>
        </w:rPr>
        <w:t xml:space="preserve"> –</w:t>
      </w:r>
      <w:r w:rsidRPr="00A129AB">
        <w:rPr>
          <w:rFonts w:ascii="Arial" w:hAnsi="Arial" w:cs="Arial"/>
          <w:b/>
          <w:iCs/>
          <w:color w:val="EE0000"/>
        </w:rPr>
        <w:t xml:space="preserve"> Revista do Centro de Educação e Letras da Unioeste</w:t>
      </w:r>
      <w:r w:rsidRPr="00A129AB">
        <w:rPr>
          <w:rFonts w:ascii="Arial" w:hAnsi="Arial" w:cs="Arial"/>
          <w:color w:val="EE0000"/>
        </w:rPr>
        <w:t>, v. 10, n. 1, p. 41-62, 2008.</w:t>
      </w:r>
    </w:p>
    <w:p w14:paraId="0EDD2601" w14:textId="77777777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</w:p>
    <w:p w14:paraId="5507AB0F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  <w:r w:rsidRPr="00A129AB">
        <w:rPr>
          <w:rFonts w:cs="Arial"/>
          <w:color w:val="EE0000"/>
          <w:szCs w:val="24"/>
        </w:rPr>
        <w:t xml:space="preserve">GODOY, Hermínia Prado. Interdisciplinaridade: uma nova abordagem científica? Uma filosofia da educação? Um tipo de pesquisa? </w:t>
      </w:r>
      <w:r w:rsidRPr="00A129AB">
        <w:rPr>
          <w:rFonts w:cs="Arial"/>
          <w:b/>
          <w:color w:val="EE0000"/>
          <w:szCs w:val="24"/>
        </w:rPr>
        <w:t>Interdisciplinaridade</w:t>
      </w:r>
      <w:r w:rsidRPr="00A129AB">
        <w:rPr>
          <w:rFonts w:cs="Arial"/>
          <w:color w:val="EE0000"/>
          <w:szCs w:val="24"/>
        </w:rPr>
        <w:t xml:space="preserve">, São Paulo, v.1, n. 4, abr. 2014. Disponível em: </w:t>
      </w:r>
      <w:hyperlink r:id="rId11" w:history="1">
        <w:r w:rsidRPr="00A129AB">
          <w:rPr>
            <w:rStyle w:val="Hyperlink"/>
            <w:rFonts w:cs="Arial"/>
            <w:color w:val="EE0000"/>
            <w:szCs w:val="24"/>
          </w:rPr>
          <w:t>https://revistas.pucsp.br/index.php/interdisciplinaridade/article/view/19070/14232</w:t>
        </w:r>
      </w:hyperlink>
      <w:r w:rsidRPr="00A129AB">
        <w:rPr>
          <w:rFonts w:cs="Arial"/>
          <w:color w:val="EE0000"/>
          <w:szCs w:val="24"/>
        </w:rPr>
        <w:t>. Acesso em: 06 out. 2023.</w:t>
      </w:r>
    </w:p>
    <w:p w14:paraId="223A4F38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</w:p>
    <w:p w14:paraId="31FDD8FB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  <w:r w:rsidRPr="00A129AB">
        <w:rPr>
          <w:rFonts w:cs="Arial"/>
          <w:color w:val="EE0000"/>
          <w:szCs w:val="24"/>
        </w:rPr>
        <w:t xml:space="preserve">GUSDORF, Georges. Passado, presente, futuro da pesquisa interdisciplinar. </w:t>
      </w:r>
      <w:r w:rsidRPr="00A129AB">
        <w:rPr>
          <w:rFonts w:cs="Arial"/>
          <w:b/>
          <w:color w:val="EE0000"/>
          <w:szCs w:val="24"/>
        </w:rPr>
        <w:t>Tempo Brasileiro</w:t>
      </w:r>
      <w:r w:rsidRPr="00A129AB">
        <w:rPr>
          <w:rFonts w:cs="Arial"/>
          <w:color w:val="EE0000"/>
          <w:szCs w:val="24"/>
        </w:rPr>
        <w:t>, Rio de Janeiro, n. 121, p. 7-27, 1995.</w:t>
      </w:r>
    </w:p>
    <w:p w14:paraId="7279F384" w14:textId="77777777" w:rsidR="00044795" w:rsidRPr="00A129AB" w:rsidRDefault="00044795" w:rsidP="00F118A3">
      <w:pPr>
        <w:spacing w:line="240" w:lineRule="auto"/>
        <w:ind w:firstLine="0"/>
        <w:jc w:val="left"/>
        <w:rPr>
          <w:rFonts w:cs="Arial"/>
          <w:color w:val="EE0000"/>
          <w:szCs w:val="24"/>
        </w:rPr>
      </w:pPr>
    </w:p>
    <w:p w14:paraId="4B800317" w14:textId="77777777" w:rsidR="00044795" w:rsidRPr="00A129AB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  <w:color w:val="EE0000"/>
        </w:rPr>
      </w:pPr>
      <w:r w:rsidRPr="00A129AB">
        <w:rPr>
          <w:rFonts w:ascii="Arial" w:hAnsi="Arial" w:cs="Arial"/>
          <w:color w:val="EE0000"/>
        </w:rPr>
        <w:t xml:space="preserve">JAPIASSU, Hilton. </w:t>
      </w:r>
      <w:r w:rsidRPr="00A129AB">
        <w:rPr>
          <w:rFonts w:ascii="Arial" w:hAnsi="Arial" w:cs="Arial"/>
          <w:b/>
          <w:color w:val="EE0000"/>
        </w:rPr>
        <w:t>Interdisciplinaridade e patologia do saber</w:t>
      </w:r>
      <w:r w:rsidRPr="00A129AB">
        <w:rPr>
          <w:rFonts w:ascii="Arial" w:hAnsi="Arial" w:cs="Arial"/>
          <w:bCs/>
          <w:color w:val="EE0000"/>
        </w:rPr>
        <w:t>.</w:t>
      </w:r>
      <w:r w:rsidRPr="00A129AB">
        <w:rPr>
          <w:rFonts w:ascii="Arial" w:hAnsi="Arial" w:cs="Arial"/>
          <w:b/>
          <w:color w:val="EE0000"/>
        </w:rPr>
        <w:t xml:space="preserve"> </w:t>
      </w:r>
      <w:r w:rsidRPr="00A129AB">
        <w:rPr>
          <w:rFonts w:ascii="Arial" w:hAnsi="Arial" w:cs="Arial"/>
          <w:color w:val="EE0000"/>
        </w:rPr>
        <w:t>Rio de Janeiro: Imago, 1976.</w:t>
      </w:r>
    </w:p>
    <w:p w14:paraId="0903782E" w14:textId="77777777" w:rsidR="00044795" w:rsidRDefault="00044795" w:rsidP="00F118A3">
      <w:pPr>
        <w:pStyle w:val="Pa7"/>
        <w:spacing w:after="0" w:line="240" w:lineRule="auto"/>
        <w:ind w:firstLine="0"/>
        <w:jc w:val="left"/>
        <w:rPr>
          <w:rFonts w:ascii="Arial" w:hAnsi="Arial" w:cs="Arial"/>
        </w:rPr>
      </w:pPr>
    </w:p>
    <w:p w14:paraId="0D486327" w14:textId="77777777" w:rsidR="00296A1C" w:rsidRDefault="00296A1C" w:rsidP="00296A1C"/>
    <w:p w14:paraId="6CCA0D1D" w14:textId="77777777" w:rsidR="00296A1C" w:rsidRPr="00296A1C" w:rsidRDefault="00296A1C" w:rsidP="00296A1C"/>
    <w:p w14:paraId="7B0CA584" w14:textId="1235D0ED" w:rsidR="00F61137" w:rsidRDefault="00F61137" w:rsidP="00A129AB">
      <w:pPr>
        <w:ind w:firstLine="0"/>
        <w:rPr>
          <w:rFonts w:cs="Arial"/>
          <w:szCs w:val="24"/>
        </w:rPr>
      </w:pPr>
    </w:p>
    <w:p w14:paraId="31DE8E9D" w14:textId="7E52B4E6" w:rsidR="00FD5794" w:rsidRPr="00296A1C" w:rsidRDefault="00A129AB" w:rsidP="00A129AB">
      <w:pPr>
        <w:ind w:firstLine="0"/>
        <w:jc w:val="center"/>
        <w:rPr>
          <w:rFonts w:cs="Arial"/>
          <w:b/>
          <w:bCs/>
          <w:color w:val="EE0000"/>
          <w:sz w:val="32"/>
          <w:szCs w:val="32"/>
        </w:rPr>
      </w:pPr>
      <w:r w:rsidRPr="00296A1C">
        <w:rPr>
          <w:rFonts w:cs="Arial"/>
          <w:b/>
          <w:bCs/>
          <w:color w:val="EE0000"/>
          <w:sz w:val="32"/>
          <w:szCs w:val="32"/>
        </w:rPr>
        <w:t>ATENÇÃO</w:t>
      </w:r>
      <w:r w:rsidR="00531885" w:rsidRPr="00296A1C">
        <w:rPr>
          <w:rFonts w:cs="Arial"/>
          <w:b/>
          <w:bCs/>
          <w:color w:val="EE0000"/>
          <w:sz w:val="32"/>
          <w:szCs w:val="32"/>
        </w:rPr>
        <w:t>!</w:t>
      </w:r>
    </w:p>
    <w:p w14:paraId="73F9D535" w14:textId="77777777" w:rsidR="00296A1C" w:rsidRDefault="00296A1C" w:rsidP="00A129AB">
      <w:pPr>
        <w:ind w:firstLine="0"/>
        <w:jc w:val="center"/>
        <w:rPr>
          <w:rFonts w:cs="Arial"/>
          <w:b/>
          <w:bCs/>
          <w:color w:val="EE0000"/>
          <w:szCs w:val="24"/>
        </w:rPr>
      </w:pPr>
    </w:p>
    <w:p w14:paraId="45D91E9D" w14:textId="71340D1D" w:rsidR="00642935" w:rsidRDefault="00642935" w:rsidP="00531885">
      <w:pPr>
        <w:pStyle w:val="PargrafodaLista"/>
        <w:numPr>
          <w:ilvl w:val="0"/>
          <w:numId w:val="13"/>
        </w:numPr>
        <w:ind w:left="284"/>
        <w:rPr>
          <w:rFonts w:cs="Arial"/>
          <w:color w:val="EE0000"/>
          <w:szCs w:val="24"/>
        </w:rPr>
      </w:pPr>
      <w:r>
        <w:rPr>
          <w:rFonts w:cs="Arial"/>
          <w:color w:val="EE0000"/>
          <w:szCs w:val="24"/>
        </w:rPr>
        <w:t xml:space="preserve">A lista </w:t>
      </w:r>
      <w:r w:rsidR="00A65EBA">
        <w:rPr>
          <w:rFonts w:cs="Arial"/>
          <w:color w:val="EE0000"/>
          <w:szCs w:val="24"/>
        </w:rPr>
        <w:t>de referências deve ser organizada de acordo com a NBR 6023 (202</w:t>
      </w:r>
      <w:r w:rsidR="00B8328A">
        <w:rPr>
          <w:rFonts w:cs="Arial"/>
          <w:color w:val="EE0000"/>
          <w:szCs w:val="24"/>
        </w:rPr>
        <w:t>5</w:t>
      </w:r>
      <w:r w:rsidR="00A65EBA">
        <w:rPr>
          <w:rFonts w:cs="Arial"/>
          <w:color w:val="EE0000"/>
          <w:szCs w:val="24"/>
        </w:rPr>
        <w:t>).</w:t>
      </w:r>
      <w:r w:rsidR="00DB331E">
        <w:rPr>
          <w:rFonts w:cs="Arial"/>
          <w:color w:val="EE0000"/>
          <w:szCs w:val="24"/>
        </w:rPr>
        <w:t xml:space="preserve"> As referência</w:t>
      </w:r>
      <w:r w:rsidR="00022B96">
        <w:rPr>
          <w:rFonts w:cs="Arial"/>
          <w:color w:val="EE0000"/>
          <w:szCs w:val="24"/>
        </w:rPr>
        <w:t>s</w:t>
      </w:r>
      <w:r w:rsidR="00DB331E">
        <w:rPr>
          <w:rFonts w:cs="Arial"/>
          <w:color w:val="EE0000"/>
          <w:szCs w:val="24"/>
        </w:rPr>
        <w:t xml:space="preserve"> acima são meros exemplos, devendo ser substituídas pelas referências citadas no corpo da proposta ou </w:t>
      </w:r>
      <w:r w:rsidR="00022B96">
        <w:rPr>
          <w:rFonts w:cs="Arial"/>
          <w:color w:val="EE0000"/>
          <w:szCs w:val="24"/>
        </w:rPr>
        <w:t xml:space="preserve">simplesmente </w:t>
      </w:r>
      <w:r w:rsidR="00DB331E">
        <w:rPr>
          <w:rFonts w:cs="Arial"/>
          <w:color w:val="EE0000"/>
          <w:szCs w:val="24"/>
        </w:rPr>
        <w:t>excluídas.</w:t>
      </w:r>
    </w:p>
    <w:p w14:paraId="0FB8BE34" w14:textId="250DBC8A" w:rsidR="00A129AB" w:rsidRPr="00296A1C" w:rsidRDefault="00A129AB" w:rsidP="00531885">
      <w:pPr>
        <w:pStyle w:val="PargrafodaLista"/>
        <w:numPr>
          <w:ilvl w:val="0"/>
          <w:numId w:val="13"/>
        </w:numPr>
        <w:ind w:left="284"/>
        <w:rPr>
          <w:rFonts w:cs="Arial"/>
          <w:color w:val="EE0000"/>
          <w:szCs w:val="24"/>
        </w:rPr>
      </w:pPr>
      <w:r w:rsidRPr="00296A1C">
        <w:rPr>
          <w:rFonts w:cs="Arial"/>
          <w:color w:val="EE0000"/>
          <w:szCs w:val="24"/>
        </w:rPr>
        <w:t xml:space="preserve">Todo o texto em vermelho neste </w:t>
      </w:r>
      <w:r w:rsidR="00022B96">
        <w:rPr>
          <w:rFonts w:cs="Arial"/>
          <w:color w:val="EE0000"/>
          <w:szCs w:val="24"/>
        </w:rPr>
        <w:t>modelo</w:t>
      </w:r>
      <w:r w:rsidRPr="00296A1C">
        <w:rPr>
          <w:rFonts w:cs="Arial"/>
          <w:color w:val="EE0000"/>
          <w:szCs w:val="24"/>
        </w:rPr>
        <w:t xml:space="preserve"> deve </w:t>
      </w:r>
      <w:r w:rsidR="00B234D2" w:rsidRPr="00296A1C">
        <w:rPr>
          <w:rFonts w:cs="Arial"/>
          <w:color w:val="EE0000"/>
          <w:szCs w:val="24"/>
        </w:rPr>
        <w:t>ser excluído ou substituído pelo texto do/a candidato/a, conforme sua proposta de projeto de pesquisa.</w:t>
      </w:r>
    </w:p>
    <w:p w14:paraId="563D3B85" w14:textId="39C2502E" w:rsidR="00FD5794" w:rsidRPr="00296A1C" w:rsidRDefault="000032B0" w:rsidP="00531885">
      <w:pPr>
        <w:pStyle w:val="PargrafodaLista"/>
        <w:numPr>
          <w:ilvl w:val="0"/>
          <w:numId w:val="13"/>
        </w:numPr>
        <w:spacing w:before="120"/>
        <w:ind w:left="283" w:hanging="357"/>
        <w:contextualSpacing w:val="0"/>
        <w:rPr>
          <w:rFonts w:cs="Arial"/>
          <w:color w:val="EE0000"/>
          <w:szCs w:val="24"/>
        </w:rPr>
      </w:pPr>
      <w:r w:rsidRPr="00296A1C">
        <w:rPr>
          <w:rFonts w:cs="Arial"/>
          <w:color w:val="EE0000"/>
          <w:szCs w:val="24"/>
        </w:rPr>
        <w:t xml:space="preserve">A utilização deste </w:t>
      </w:r>
      <w:r w:rsidR="004B2586">
        <w:rPr>
          <w:rFonts w:cs="Arial"/>
          <w:color w:val="EE0000"/>
          <w:szCs w:val="24"/>
        </w:rPr>
        <w:t>modelo</w:t>
      </w:r>
      <w:r w:rsidRPr="00296A1C">
        <w:rPr>
          <w:rFonts w:cs="Arial"/>
          <w:color w:val="EE0000"/>
          <w:szCs w:val="24"/>
        </w:rPr>
        <w:t xml:space="preserve"> não desobriga o/a candidato/a observar e cumprir as espe</w:t>
      </w:r>
      <w:r w:rsidR="00010D2E" w:rsidRPr="00296A1C">
        <w:rPr>
          <w:rFonts w:cs="Arial"/>
          <w:color w:val="EE0000"/>
          <w:szCs w:val="24"/>
        </w:rPr>
        <w:t>cificações da formatação e apresentação geral do seu projeto de pesquisa</w:t>
      </w:r>
      <w:r w:rsidR="00DD2A1D" w:rsidRPr="00296A1C">
        <w:rPr>
          <w:rFonts w:cs="Arial"/>
          <w:color w:val="EE0000"/>
          <w:szCs w:val="24"/>
        </w:rPr>
        <w:t xml:space="preserve">, conforme </w:t>
      </w:r>
      <w:r w:rsidR="00C47F36" w:rsidRPr="00296A1C">
        <w:rPr>
          <w:rFonts w:cs="Arial"/>
          <w:color w:val="EE0000"/>
          <w:szCs w:val="24"/>
        </w:rPr>
        <w:t>estabelece o edital 02/2026</w:t>
      </w:r>
      <w:r w:rsidR="003E4C90" w:rsidRPr="00296A1C">
        <w:rPr>
          <w:rFonts w:cs="Arial"/>
          <w:color w:val="EE0000"/>
          <w:szCs w:val="24"/>
        </w:rPr>
        <w:t xml:space="preserve"> (ite</w:t>
      </w:r>
      <w:r w:rsidR="00531885" w:rsidRPr="00296A1C">
        <w:rPr>
          <w:rFonts w:cs="Arial"/>
          <w:color w:val="EE0000"/>
          <w:szCs w:val="24"/>
        </w:rPr>
        <w:t>ns 7.5.1.1 e 7.5.1.2).</w:t>
      </w:r>
    </w:p>
    <w:sectPr w:rsidR="00FD5794" w:rsidRPr="00296A1C" w:rsidSect="00436EA8">
      <w:pgSz w:w="11906" w:h="16838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926E6" w14:textId="77777777" w:rsidR="00D96CC8" w:rsidRDefault="00D96CC8" w:rsidP="00525378">
      <w:pPr>
        <w:spacing w:line="240" w:lineRule="auto"/>
      </w:pPr>
      <w:r>
        <w:separator/>
      </w:r>
    </w:p>
  </w:endnote>
  <w:endnote w:type="continuationSeparator" w:id="0">
    <w:p w14:paraId="13DC2BFC" w14:textId="77777777" w:rsidR="00D96CC8" w:rsidRDefault="00D96CC8" w:rsidP="00525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ITCBo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C98E" w14:textId="77777777" w:rsidR="00D96CC8" w:rsidRDefault="00D96CC8" w:rsidP="00525378">
      <w:pPr>
        <w:spacing w:line="240" w:lineRule="auto"/>
      </w:pPr>
      <w:r>
        <w:separator/>
      </w:r>
    </w:p>
  </w:footnote>
  <w:footnote w:type="continuationSeparator" w:id="0">
    <w:p w14:paraId="04459C12" w14:textId="77777777" w:rsidR="00D96CC8" w:rsidRDefault="00D96CC8" w:rsidP="00525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22"/>
        <w:szCs w:val="20"/>
      </w:rPr>
      <w:id w:val="1314921260"/>
      <w:docPartObj>
        <w:docPartGallery w:val="Page Numbers (Top of Page)"/>
        <w:docPartUnique/>
      </w:docPartObj>
    </w:sdtPr>
    <w:sdtEndPr/>
    <w:sdtContent>
      <w:p w14:paraId="14D2C617" w14:textId="27E21446" w:rsidR="00525378" w:rsidRPr="00B3165C" w:rsidRDefault="00525378">
        <w:pPr>
          <w:pStyle w:val="Cabealho"/>
          <w:jc w:val="right"/>
          <w:rPr>
            <w:rFonts w:cs="Arial"/>
            <w:sz w:val="22"/>
            <w:szCs w:val="20"/>
          </w:rPr>
        </w:pPr>
        <w:r w:rsidRPr="00B3165C">
          <w:rPr>
            <w:rFonts w:cs="Arial"/>
            <w:sz w:val="22"/>
            <w:szCs w:val="20"/>
          </w:rPr>
          <w:fldChar w:fldCharType="begin"/>
        </w:r>
        <w:r w:rsidRPr="00B3165C">
          <w:rPr>
            <w:rFonts w:cs="Arial"/>
            <w:sz w:val="22"/>
            <w:szCs w:val="20"/>
          </w:rPr>
          <w:instrText>PAGE   \* MERGEFORMAT</w:instrText>
        </w:r>
        <w:r w:rsidRPr="00B3165C">
          <w:rPr>
            <w:rFonts w:cs="Arial"/>
            <w:sz w:val="22"/>
            <w:szCs w:val="20"/>
          </w:rPr>
          <w:fldChar w:fldCharType="separate"/>
        </w:r>
        <w:r w:rsidRPr="00B3165C">
          <w:rPr>
            <w:rFonts w:cs="Arial"/>
            <w:sz w:val="22"/>
            <w:szCs w:val="20"/>
          </w:rPr>
          <w:t>2</w:t>
        </w:r>
        <w:r w:rsidRPr="00B3165C">
          <w:rPr>
            <w:rFonts w:cs="Arial"/>
            <w:sz w:val="22"/>
            <w:szCs w:val="20"/>
          </w:rPr>
          <w:fldChar w:fldCharType="end"/>
        </w:r>
      </w:p>
    </w:sdtContent>
  </w:sdt>
  <w:p w14:paraId="4933E4AA" w14:textId="77777777" w:rsidR="00525378" w:rsidRDefault="005253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DF4D" w14:textId="3311E9DA" w:rsidR="00BA44E6" w:rsidRPr="00B3165C" w:rsidRDefault="00BA44E6">
    <w:pPr>
      <w:pStyle w:val="Cabealho"/>
      <w:jc w:val="right"/>
      <w:rPr>
        <w:sz w:val="22"/>
        <w:szCs w:val="20"/>
      </w:rPr>
    </w:pPr>
  </w:p>
  <w:p w14:paraId="0AFD626A" w14:textId="77777777" w:rsidR="00BA44E6" w:rsidRDefault="00BA44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EBF"/>
    <w:multiLevelType w:val="hybridMultilevel"/>
    <w:tmpl w:val="E9C81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E15"/>
    <w:multiLevelType w:val="hybridMultilevel"/>
    <w:tmpl w:val="17102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C51D4"/>
    <w:multiLevelType w:val="hybridMultilevel"/>
    <w:tmpl w:val="D5E683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55E5"/>
    <w:multiLevelType w:val="hybridMultilevel"/>
    <w:tmpl w:val="ED8EE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73E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7FEF"/>
    <w:multiLevelType w:val="hybridMultilevel"/>
    <w:tmpl w:val="C8446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90F62"/>
    <w:multiLevelType w:val="hybridMultilevel"/>
    <w:tmpl w:val="E0E2E798"/>
    <w:lvl w:ilvl="0" w:tplc="09B0FAA8">
      <w:start w:val="1"/>
      <w:numFmt w:val="lowerLetter"/>
      <w:lvlText w:val="%1)"/>
      <w:lvlJc w:val="left"/>
      <w:pPr>
        <w:ind w:left="3287" w:hanging="649"/>
      </w:pPr>
      <w:rPr>
        <w:rFonts w:hint="default"/>
        <w:spacing w:val="-1"/>
        <w:w w:val="100"/>
        <w:sz w:val="24"/>
        <w:lang w:val="pt-PT" w:eastAsia="en-US" w:bidi="ar-SA"/>
      </w:rPr>
    </w:lvl>
    <w:lvl w:ilvl="1" w:tplc="CF28AA68">
      <w:numFmt w:val="bullet"/>
      <w:lvlText w:val="•"/>
      <w:lvlJc w:val="left"/>
      <w:pPr>
        <w:ind w:left="4100" w:hanging="649"/>
      </w:pPr>
      <w:rPr>
        <w:rFonts w:hint="default"/>
        <w:lang w:val="pt-PT" w:eastAsia="en-US" w:bidi="ar-SA"/>
      </w:rPr>
    </w:lvl>
    <w:lvl w:ilvl="2" w:tplc="FBB86F9E">
      <w:numFmt w:val="bullet"/>
      <w:lvlText w:val="•"/>
      <w:lvlJc w:val="left"/>
      <w:pPr>
        <w:ind w:left="4920" w:hanging="649"/>
      </w:pPr>
      <w:rPr>
        <w:rFonts w:hint="default"/>
        <w:lang w:val="pt-PT" w:eastAsia="en-US" w:bidi="ar-SA"/>
      </w:rPr>
    </w:lvl>
    <w:lvl w:ilvl="3" w:tplc="98822B78">
      <w:numFmt w:val="bullet"/>
      <w:lvlText w:val="•"/>
      <w:lvlJc w:val="left"/>
      <w:pPr>
        <w:ind w:left="5740" w:hanging="649"/>
      </w:pPr>
      <w:rPr>
        <w:rFonts w:hint="default"/>
        <w:lang w:val="pt-PT" w:eastAsia="en-US" w:bidi="ar-SA"/>
      </w:rPr>
    </w:lvl>
    <w:lvl w:ilvl="4" w:tplc="E4ECC838">
      <w:numFmt w:val="bullet"/>
      <w:lvlText w:val="•"/>
      <w:lvlJc w:val="left"/>
      <w:pPr>
        <w:ind w:left="6560" w:hanging="649"/>
      </w:pPr>
      <w:rPr>
        <w:rFonts w:hint="default"/>
        <w:lang w:val="pt-PT" w:eastAsia="en-US" w:bidi="ar-SA"/>
      </w:rPr>
    </w:lvl>
    <w:lvl w:ilvl="5" w:tplc="A9743BEA">
      <w:numFmt w:val="bullet"/>
      <w:lvlText w:val="•"/>
      <w:lvlJc w:val="left"/>
      <w:pPr>
        <w:ind w:left="7380" w:hanging="649"/>
      </w:pPr>
      <w:rPr>
        <w:rFonts w:hint="default"/>
        <w:lang w:val="pt-PT" w:eastAsia="en-US" w:bidi="ar-SA"/>
      </w:rPr>
    </w:lvl>
    <w:lvl w:ilvl="6" w:tplc="FF58881A">
      <w:numFmt w:val="bullet"/>
      <w:lvlText w:val="•"/>
      <w:lvlJc w:val="left"/>
      <w:pPr>
        <w:ind w:left="8200" w:hanging="649"/>
      </w:pPr>
      <w:rPr>
        <w:rFonts w:hint="default"/>
        <w:lang w:val="pt-PT" w:eastAsia="en-US" w:bidi="ar-SA"/>
      </w:rPr>
    </w:lvl>
    <w:lvl w:ilvl="7" w:tplc="D22EDA92">
      <w:numFmt w:val="bullet"/>
      <w:lvlText w:val="•"/>
      <w:lvlJc w:val="left"/>
      <w:pPr>
        <w:ind w:left="9020" w:hanging="649"/>
      </w:pPr>
      <w:rPr>
        <w:rFonts w:hint="default"/>
        <w:lang w:val="pt-PT" w:eastAsia="en-US" w:bidi="ar-SA"/>
      </w:rPr>
    </w:lvl>
    <w:lvl w:ilvl="8" w:tplc="AE78DD24">
      <w:numFmt w:val="bullet"/>
      <w:lvlText w:val="•"/>
      <w:lvlJc w:val="left"/>
      <w:pPr>
        <w:ind w:left="9840" w:hanging="649"/>
      </w:pPr>
      <w:rPr>
        <w:rFonts w:hint="default"/>
        <w:lang w:val="pt-PT" w:eastAsia="en-US" w:bidi="ar-SA"/>
      </w:rPr>
    </w:lvl>
  </w:abstractNum>
  <w:abstractNum w:abstractNumId="6" w15:restartNumberingAfterBreak="0">
    <w:nsid w:val="487F6826"/>
    <w:multiLevelType w:val="hybridMultilevel"/>
    <w:tmpl w:val="D32CD518"/>
    <w:lvl w:ilvl="0" w:tplc="C77673EA">
      <w:start w:val="1"/>
      <w:numFmt w:val="bullet"/>
      <w:lvlText w:val="­"/>
      <w:lvlJc w:val="left"/>
      <w:pPr>
        <w:ind w:left="319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1" w:hanging="360"/>
      </w:pPr>
      <w:rPr>
        <w:rFonts w:ascii="Wingdings" w:hAnsi="Wingdings" w:hint="default"/>
      </w:rPr>
    </w:lvl>
  </w:abstractNum>
  <w:abstractNum w:abstractNumId="7" w15:restartNumberingAfterBreak="0">
    <w:nsid w:val="4F8606E1"/>
    <w:multiLevelType w:val="hybridMultilevel"/>
    <w:tmpl w:val="A0E04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476E8"/>
    <w:multiLevelType w:val="hybridMultilevel"/>
    <w:tmpl w:val="F9DAB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A0B64"/>
    <w:multiLevelType w:val="hybridMultilevel"/>
    <w:tmpl w:val="FF30A0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8588C"/>
    <w:multiLevelType w:val="hybridMultilevel"/>
    <w:tmpl w:val="EA7413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7673E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2109F"/>
    <w:multiLevelType w:val="hybridMultilevel"/>
    <w:tmpl w:val="A74EDC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5021B"/>
    <w:multiLevelType w:val="hybridMultilevel"/>
    <w:tmpl w:val="ED961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5884">
    <w:abstractNumId w:val="3"/>
  </w:num>
  <w:num w:numId="2" w16cid:durableId="560486244">
    <w:abstractNumId w:val="8"/>
  </w:num>
  <w:num w:numId="3" w16cid:durableId="2016181053">
    <w:abstractNumId w:val="4"/>
  </w:num>
  <w:num w:numId="4" w16cid:durableId="1464343374">
    <w:abstractNumId w:val="2"/>
  </w:num>
  <w:num w:numId="5" w16cid:durableId="1887181597">
    <w:abstractNumId w:val="10"/>
  </w:num>
  <w:num w:numId="6" w16cid:durableId="760418215">
    <w:abstractNumId w:val="1"/>
  </w:num>
  <w:num w:numId="7" w16cid:durableId="1544292800">
    <w:abstractNumId w:val="9"/>
  </w:num>
  <w:num w:numId="8" w16cid:durableId="134492595">
    <w:abstractNumId w:val="7"/>
  </w:num>
  <w:num w:numId="9" w16cid:durableId="344747649">
    <w:abstractNumId w:val="0"/>
  </w:num>
  <w:num w:numId="10" w16cid:durableId="347145142">
    <w:abstractNumId w:val="5"/>
  </w:num>
  <w:num w:numId="11" w16cid:durableId="837113513">
    <w:abstractNumId w:val="6"/>
  </w:num>
  <w:num w:numId="12" w16cid:durableId="1030103975">
    <w:abstractNumId w:val="11"/>
  </w:num>
  <w:num w:numId="13" w16cid:durableId="1925140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3E"/>
    <w:rsid w:val="00000D39"/>
    <w:rsid w:val="00002E45"/>
    <w:rsid w:val="000032B0"/>
    <w:rsid w:val="00010D2E"/>
    <w:rsid w:val="00013C98"/>
    <w:rsid w:val="00022098"/>
    <w:rsid w:val="00022453"/>
    <w:rsid w:val="00022B96"/>
    <w:rsid w:val="0002359C"/>
    <w:rsid w:val="00026F73"/>
    <w:rsid w:val="000271BA"/>
    <w:rsid w:val="00027389"/>
    <w:rsid w:val="000332CE"/>
    <w:rsid w:val="00034F4B"/>
    <w:rsid w:val="000373AF"/>
    <w:rsid w:val="00042B60"/>
    <w:rsid w:val="00044795"/>
    <w:rsid w:val="00045279"/>
    <w:rsid w:val="00050539"/>
    <w:rsid w:val="0005451A"/>
    <w:rsid w:val="00061816"/>
    <w:rsid w:val="00061EFB"/>
    <w:rsid w:val="0006615F"/>
    <w:rsid w:val="0007068F"/>
    <w:rsid w:val="000722A7"/>
    <w:rsid w:val="00072586"/>
    <w:rsid w:val="0008121B"/>
    <w:rsid w:val="00083B3A"/>
    <w:rsid w:val="000B3471"/>
    <w:rsid w:val="000C204E"/>
    <w:rsid w:val="000C207F"/>
    <w:rsid w:val="000C37E3"/>
    <w:rsid w:val="000C6095"/>
    <w:rsid w:val="000E501C"/>
    <w:rsid w:val="000E651E"/>
    <w:rsid w:val="000F05D4"/>
    <w:rsid w:val="000F1FB1"/>
    <w:rsid w:val="000F4351"/>
    <w:rsid w:val="000F582C"/>
    <w:rsid w:val="000F5B2A"/>
    <w:rsid w:val="000F5C47"/>
    <w:rsid w:val="00101F4D"/>
    <w:rsid w:val="001113A0"/>
    <w:rsid w:val="00115E15"/>
    <w:rsid w:val="00116C34"/>
    <w:rsid w:val="00120AEB"/>
    <w:rsid w:val="0012403B"/>
    <w:rsid w:val="00124372"/>
    <w:rsid w:val="00125238"/>
    <w:rsid w:val="00126B96"/>
    <w:rsid w:val="001366AF"/>
    <w:rsid w:val="00145287"/>
    <w:rsid w:val="00147D6D"/>
    <w:rsid w:val="00147DE9"/>
    <w:rsid w:val="00153ACD"/>
    <w:rsid w:val="00161725"/>
    <w:rsid w:val="00164598"/>
    <w:rsid w:val="00171DA3"/>
    <w:rsid w:val="00181168"/>
    <w:rsid w:val="00181A57"/>
    <w:rsid w:val="00184A5F"/>
    <w:rsid w:val="00193DFE"/>
    <w:rsid w:val="00194F1E"/>
    <w:rsid w:val="001953D8"/>
    <w:rsid w:val="00195C9F"/>
    <w:rsid w:val="00197559"/>
    <w:rsid w:val="001B2834"/>
    <w:rsid w:val="001B5FFF"/>
    <w:rsid w:val="001C27B5"/>
    <w:rsid w:val="001C39DF"/>
    <w:rsid w:val="001C3C59"/>
    <w:rsid w:val="001D623E"/>
    <w:rsid w:val="001D6369"/>
    <w:rsid w:val="001D6A8A"/>
    <w:rsid w:val="001D7FF2"/>
    <w:rsid w:val="001E3A1D"/>
    <w:rsid w:val="001E598C"/>
    <w:rsid w:val="001E7BCD"/>
    <w:rsid w:val="001F087D"/>
    <w:rsid w:val="001F092C"/>
    <w:rsid w:val="001F348A"/>
    <w:rsid w:val="001F4460"/>
    <w:rsid w:val="001F6ED1"/>
    <w:rsid w:val="002028FE"/>
    <w:rsid w:val="00203493"/>
    <w:rsid w:val="00204130"/>
    <w:rsid w:val="00214760"/>
    <w:rsid w:val="002232FE"/>
    <w:rsid w:val="00223B71"/>
    <w:rsid w:val="002369FB"/>
    <w:rsid w:val="002473AC"/>
    <w:rsid w:val="002559B9"/>
    <w:rsid w:val="00266241"/>
    <w:rsid w:val="00267663"/>
    <w:rsid w:val="00276563"/>
    <w:rsid w:val="00282019"/>
    <w:rsid w:val="00283642"/>
    <w:rsid w:val="002845DF"/>
    <w:rsid w:val="00286F95"/>
    <w:rsid w:val="0028745D"/>
    <w:rsid w:val="00296A1C"/>
    <w:rsid w:val="002971E0"/>
    <w:rsid w:val="002A4646"/>
    <w:rsid w:val="002A5F43"/>
    <w:rsid w:val="002A6588"/>
    <w:rsid w:val="002A7856"/>
    <w:rsid w:val="002B20A4"/>
    <w:rsid w:val="002D0CD9"/>
    <w:rsid w:val="002D16BE"/>
    <w:rsid w:val="002D28E0"/>
    <w:rsid w:val="002E0681"/>
    <w:rsid w:val="003012D9"/>
    <w:rsid w:val="0030187E"/>
    <w:rsid w:val="003025F4"/>
    <w:rsid w:val="00305173"/>
    <w:rsid w:val="00322E83"/>
    <w:rsid w:val="00327D61"/>
    <w:rsid w:val="0033007E"/>
    <w:rsid w:val="00331BBF"/>
    <w:rsid w:val="00336A1E"/>
    <w:rsid w:val="00352415"/>
    <w:rsid w:val="003532F1"/>
    <w:rsid w:val="003660DF"/>
    <w:rsid w:val="003733DE"/>
    <w:rsid w:val="0037649D"/>
    <w:rsid w:val="00382785"/>
    <w:rsid w:val="003909C6"/>
    <w:rsid w:val="0039328E"/>
    <w:rsid w:val="003A5822"/>
    <w:rsid w:val="003B1645"/>
    <w:rsid w:val="003B1997"/>
    <w:rsid w:val="003B241D"/>
    <w:rsid w:val="003B2670"/>
    <w:rsid w:val="003B475B"/>
    <w:rsid w:val="003C067E"/>
    <w:rsid w:val="003C798F"/>
    <w:rsid w:val="003D4A89"/>
    <w:rsid w:val="003D69EE"/>
    <w:rsid w:val="003D6A7E"/>
    <w:rsid w:val="003E0619"/>
    <w:rsid w:val="003E4C90"/>
    <w:rsid w:val="003E508B"/>
    <w:rsid w:val="003E70B3"/>
    <w:rsid w:val="003F16F6"/>
    <w:rsid w:val="003F6392"/>
    <w:rsid w:val="003F6B31"/>
    <w:rsid w:val="004002A4"/>
    <w:rsid w:val="00402867"/>
    <w:rsid w:val="0042004B"/>
    <w:rsid w:val="00422F07"/>
    <w:rsid w:val="00430CBB"/>
    <w:rsid w:val="00432AC8"/>
    <w:rsid w:val="0043631A"/>
    <w:rsid w:val="00436EA8"/>
    <w:rsid w:val="004413B3"/>
    <w:rsid w:val="00444D5D"/>
    <w:rsid w:val="004463D8"/>
    <w:rsid w:val="00450DD2"/>
    <w:rsid w:val="00450F52"/>
    <w:rsid w:val="004519A6"/>
    <w:rsid w:val="0045523D"/>
    <w:rsid w:val="00456951"/>
    <w:rsid w:val="00463D61"/>
    <w:rsid w:val="0046437B"/>
    <w:rsid w:val="00487683"/>
    <w:rsid w:val="00487BC1"/>
    <w:rsid w:val="00497839"/>
    <w:rsid w:val="004A298A"/>
    <w:rsid w:val="004A458A"/>
    <w:rsid w:val="004A4834"/>
    <w:rsid w:val="004B2586"/>
    <w:rsid w:val="004C6507"/>
    <w:rsid w:val="004D446E"/>
    <w:rsid w:val="004E58CD"/>
    <w:rsid w:val="004F088E"/>
    <w:rsid w:val="004F1374"/>
    <w:rsid w:val="004F19B2"/>
    <w:rsid w:val="004F3777"/>
    <w:rsid w:val="004F3A1C"/>
    <w:rsid w:val="004F403A"/>
    <w:rsid w:val="004F6870"/>
    <w:rsid w:val="004F68A6"/>
    <w:rsid w:val="0050139C"/>
    <w:rsid w:val="00506628"/>
    <w:rsid w:val="00513271"/>
    <w:rsid w:val="00520ABA"/>
    <w:rsid w:val="00525293"/>
    <w:rsid w:val="00525378"/>
    <w:rsid w:val="00525A2B"/>
    <w:rsid w:val="005275C8"/>
    <w:rsid w:val="00531885"/>
    <w:rsid w:val="00531FEE"/>
    <w:rsid w:val="005401E5"/>
    <w:rsid w:val="005407AD"/>
    <w:rsid w:val="0054687A"/>
    <w:rsid w:val="0054757F"/>
    <w:rsid w:val="005634A4"/>
    <w:rsid w:val="005718DB"/>
    <w:rsid w:val="0057312F"/>
    <w:rsid w:val="00573C4F"/>
    <w:rsid w:val="005772B8"/>
    <w:rsid w:val="005826E7"/>
    <w:rsid w:val="00584336"/>
    <w:rsid w:val="00585A3E"/>
    <w:rsid w:val="005868C6"/>
    <w:rsid w:val="005916B9"/>
    <w:rsid w:val="00593797"/>
    <w:rsid w:val="0059570A"/>
    <w:rsid w:val="005A1F65"/>
    <w:rsid w:val="005A5113"/>
    <w:rsid w:val="005A6B50"/>
    <w:rsid w:val="005B18AF"/>
    <w:rsid w:val="005C06AE"/>
    <w:rsid w:val="005C1993"/>
    <w:rsid w:val="005C5395"/>
    <w:rsid w:val="005C710F"/>
    <w:rsid w:val="005D228D"/>
    <w:rsid w:val="005D246E"/>
    <w:rsid w:val="005F0573"/>
    <w:rsid w:val="005F54F2"/>
    <w:rsid w:val="00601AFF"/>
    <w:rsid w:val="0060325F"/>
    <w:rsid w:val="00603A9A"/>
    <w:rsid w:val="00617946"/>
    <w:rsid w:val="006211A2"/>
    <w:rsid w:val="0062563F"/>
    <w:rsid w:val="006308F0"/>
    <w:rsid w:val="00634920"/>
    <w:rsid w:val="0063493D"/>
    <w:rsid w:val="00637C48"/>
    <w:rsid w:val="006420A4"/>
    <w:rsid w:val="00642935"/>
    <w:rsid w:val="00642EAE"/>
    <w:rsid w:val="00644CD3"/>
    <w:rsid w:val="006454C8"/>
    <w:rsid w:val="00654289"/>
    <w:rsid w:val="006608AB"/>
    <w:rsid w:val="006725BC"/>
    <w:rsid w:val="00675826"/>
    <w:rsid w:val="00685A13"/>
    <w:rsid w:val="00693091"/>
    <w:rsid w:val="006A0418"/>
    <w:rsid w:val="006B0F83"/>
    <w:rsid w:val="006B49DE"/>
    <w:rsid w:val="006C1EE8"/>
    <w:rsid w:val="006C2B44"/>
    <w:rsid w:val="006C77FA"/>
    <w:rsid w:val="006C7B11"/>
    <w:rsid w:val="006D21B7"/>
    <w:rsid w:val="006D282E"/>
    <w:rsid w:val="006D35D3"/>
    <w:rsid w:val="006D4E2C"/>
    <w:rsid w:val="006D73D0"/>
    <w:rsid w:val="006E1510"/>
    <w:rsid w:val="006E4D57"/>
    <w:rsid w:val="006F0A16"/>
    <w:rsid w:val="006F56E6"/>
    <w:rsid w:val="006F5EED"/>
    <w:rsid w:val="006F7093"/>
    <w:rsid w:val="007006B1"/>
    <w:rsid w:val="00705E77"/>
    <w:rsid w:val="0070629A"/>
    <w:rsid w:val="00711B78"/>
    <w:rsid w:val="00713B85"/>
    <w:rsid w:val="00715685"/>
    <w:rsid w:val="0072063D"/>
    <w:rsid w:val="00721166"/>
    <w:rsid w:val="00733F62"/>
    <w:rsid w:val="007403C6"/>
    <w:rsid w:val="0074440B"/>
    <w:rsid w:val="007507E7"/>
    <w:rsid w:val="00751988"/>
    <w:rsid w:val="007577AC"/>
    <w:rsid w:val="00757A5A"/>
    <w:rsid w:val="007607FD"/>
    <w:rsid w:val="00771D8B"/>
    <w:rsid w:val="00772BE1"/>
    <w:rsid w:val="00774D36"/>
    <w:rsid w:val="00776327"/>
    <w:rsid w:val="00780167"/>
    <w:rsid w:val="00780D3D"/>
    <w:rsid w:val="00781C61"/>
    <w:rsid w:val="007832B2"/>
    <w:rsid w:val="00784EBC"/>
    <w:rsid w:val="007879A9"/>
    <w:rsid w:val="007A43AC"/>
    <w:rsid w:val="007A68B6"/>
    <w:rsid w:val="007A78C5"/>
    <w:rsid w:val="007A7E3B"/>
    <w:rsid w:val="007D1CB0"/>
    <w:rsid w:val="007D602A"/>
    <w:rsid w:val="007E190E"/>
    <w:rsid w:val="007E28D8"/>
    <w:rsid w:val="007F7AA7"/>
    <w:rsid w:val="008046B0"/>
    <w:rsid w:val="008154D3"/>
    <w:rsid w:val="00823704"/>
    <w:rsid w:val="0082743D"/>
    <w:rsid w:val="008275BA"/>
    <w:rsid w:val="00837BEB"/>
    <w:rsid w:val="0084620A"/>
    <w:rsid w:val="00847B23"/>
    <w:rsid w:val="00851415"/>
    <w:rsid w:val="00855855"/>
    <w:rsid w:val="00856F5E"/>
    <w:rsid w:val="008611BF"/>
    <w:rsid w:val="00865935"/>
    <w:rsid w:val="00884255"/>
    <w:rsid w:val="00893247"/>
    <w:rsid w:val="008A29B9"/>
    <w:rsid w:val="008A501A"/>
    <w:rsid w:val="008B3867"/>
    <w:rsid w:val="008C00CA"/>
    <w:rsid w:val="008C1AC4"/>
    <w:rsid w:val="008C3C6D"/>
    <w:rsid w:val="008D0261"/>
    <w:rsid w:val="008D5616"/>
    <w:rsid w:val="008E4E4E"/>
    <w:rsid w:val="008F0B69"/>
    <w:rsid w:val="0090493E"/>
    <w:rsid w:val="00907FCC"/>
    <w:rsid w:val="009135FE"/>
    <w:rsid w:val="0091448B"/>
    <w:rsid w:val="0091663C"/>
    <w:rsid w:val="00917930"/>
    <w:rsid w:val="00921577"/>
    <w:rsid w:val="00923CE5"/>
    <w:rsid w:val="00924135"/>
    <w:rsid w:val="00924228"/>
    <w:rsid w:val="009247B2"/>
    <w:rsid w:val="00927484"/>
    <w:rsid w:val="00927C6B"/>
    <w:rsid w:val="00927FC5"/>
    <w:rsid w:val="00932F9B"/>
    <w:rsid w:val="00933C1C"/>
    <w:rsid w:val="00936277"/>
    <w:rsid w:val="009371AC"/>
    <w:rsid w:val="00943BDB"/>
    <w:rsid w:val="009514FF"/>
    <w:rsid w:val="009519F3"/>
    <w:rsid w:val="00952751"/>
    <w:rsid w:val="00953517"/>
    <w:rsid w:val="009621E3"/>
    <w:rsid w:val="0096494B"/>
    <w:rsid w:val="009711FF"/>
    <w:rsid w:val="00985448"/>
    <w:rsid w:val="009873FA"/>
    <w:rsid w:val="00996A94"/>
    <w:rsid w:val="009A1BA2"/>
    <w:rsid w:val="009A2D33"/>
    <w:rsid w:val="009A3705"/>
    <w:rsid w:val="009C47F0"/>
    <w:rsid w:val="009C4961"/>
    <w:rsid w:val="009C51C9"/>
    <w:rsid w:val="009D2420"/>
    <w:rsid w:val="009D3904"/>
    <w:rsid w:val="009D3CF5"/>
    <w:rsid w:val="009E1866"/>
    <w:rsid w:val="009E7FEE"/>
    <w:rsid w:val="009F2A22"/>
    <w:rsid w:val="009F46C3"/>
    <w:rsid w:val="009F516D"/>
    <w:rsid w:val="00A00589"/>
    <w:rsid w:val="00A02894"/>
    <w:rsid w:val="00A03F70"/>
    <w:rsid w:val="00A129AB"/>
    <w:rsid w:val="00A15154"/>
    <w:rsid w:val="00A21356"/>
    <w:rsid w:val="00A21FD0"/>
    <w:rsid w:val="00A260DE"/>
    <w:rsid w:val="00A30519"/>
    <w:rsid w:val="00A34090"/>
    <w:rsid w:val="00A36E9A"/>
    <w:rsid w:val="00A37024"/>
    <w:rsid w:val="00A400D1"/>
    <w:rsid w:val="00A42B00"/>
    <w:rsid w:val="00A43CEF"/>
    <w:rsid w:val="00A459E0"/>
    <w:rsid w:val="00A472C9"/>
    <w:rsid w:val="00A60B2F"/>
    <w:rsid w:val="00A6467E"/>
    <w:rsid w:val="00A65EBA"/>
    <w:rsid w:val="00A66238"/>
    <w:rsid w:val="00A734C0"/>
    <w:rsid w:val="00A761EA"/>
    <w:rsid w:val="00A76541"/>
    <w:rsid w:val="00A76A86"/>
    <w:rsid w:val="00A77CBD"/>
    <w:rsid w:val="00A81E3F"/>
    <w:rsid w:val="00A868F3"/>
    <w:rsid w:val="00A90114"/>
    <w:rsid w:val="00A9261B"/>
    <w:rsid w:val="00A92778"/>
    <w:rsid w:val="00A96AD1"/>
    <w:rsid w:val="00A97084"/>
    <w:rsid w:val="00AA2A94"/>
    <w:rsid w:val="00AB1828"/>
    <w:rsid w:val="00AB3525"/>
    <w:rsid w:val="00AB6ABB"/>
    <w:rsid w:val="00AB6DC5"/>
    <w:rsid w:val="00AC3DCB"/>
    <w:rsid w:val="00AD45F5"/>
    <w:rsid w:val="00AE32F6"/>
    <w:rsid w:val="00AE4669"/>
    <w:rsid w:val="00AE64EF"/>
    <w:rsid w:val="00AE6AF6"/>
    <w:rsid w:val="00AF170A"/>
    <w:rsid w:val="00AF1B74"/>
    <w:rsid w:val="00B05EF1"/>
    <w:rsid w:val="00B10B9B"/>
    <w:rsid w:val="00B145CF"/>
    <w:rsid w:val="00B14E22"/>
    <w:rsid w:val="00B16BE5"/>
    <w:rsid w:val="00B17195"/>
    <w:rsid w:val="00B234D2"/>
    <w:rsid w:val="00B3165C"/>
    <w:rsid w:val="00B31A24"/>
    <w:rsid w:val="00B3734B"/>
    <w:rsid w:val="00B37CF8"/>
    <w:rsid w:val="00B46005"/>
    <w:rsid w:val="00B554ED"/>
    <w:rsid w:val="00B57906"/>
    <w:rsid w:val="00B63002"/>
    <w:rsid w:val="00B63B41"/>
    <w:rsid w:val="00B65287"/>
    <w:rsid w:val="00B70BC3"/>
    <w:rsid w:val="00B71A81"/>
    <w:rsid w:val="00B744E2"/>
    <w:rsid w:val="00B8328A"/>
    <w:rsid w:val="00B83C23"/>
    <w:rsid w:val="00B902CF"/>
    <w:rsid w:val="00B941B8"/>
    <w:rsid w:val="00B975DC"/>
    <w:rsid w:val="00BA44E6"/>
    <w:rsid w:val="00BA735B"/>
    <w:rsid w:val="00BA748D"/>
    <w:rsid w:val="00BB44E2"/>
    <w:rsid w:val="00BC1618"/>
    <w:rsid w:val="00BC293E"/>
    <w:rsid w:val="00BC36F9"/>
    <w:rsid w:val="00BC383C"/>
    <w:rsid w:val="00BC4014"/>
    <w:rsid w:val="00BC5328"/>
    <w:rsid w:val="00BC5C74"/>
    <w:rsid w:val="00BD746F"/>
    <w:rsid w:val="00BE2AE8"/>
    <w:rsid w:val="00BF0EB3"/>
    <w:rsid w:val="00BF4D99"/>
    <w:rsid w:val="00C00372"/>
    <w:rsid w:val="00C10B6B"/>
    <w:rsid w:val="00C21CFD"/>
    <w:rsid w:val="00C31308"/>
    <w:rsid w:val="00C342AF"/>
    <w:rsid w:val="00C40892"/>
    <w:rsid w:val="00C47D21"/>
    <w:rsid w:val="00C47F36"/>
    <w:rsid w:val="00C51458"/>
    <w:rsid w:val="00C56958"/>
    <w:rsid w:val="00C57780"/>
    <w:rsid w:val="00C639B5"/>
    <w:rsid w:val="00C714E1"/>
    <w:rsid w:val="00C76026"/>
    <w:rsid w:val="00C76FBB"/>
    <w:rsid w:val="00C81FD4"/>
    <w:rsid w:val="00C83449"/>
    <w:rsid w:val="00C83C78"/>
    <w:rsid w:val="00C842FF"/>
    <w:rsid w:val="00C93DB2"/>
    <w:rsid w:val="00C97712"/>
    <w:rsid w:val="00CA372D"/>
    <w:rsid w:val="00CB335E"/>
    <w:rsid w:val="00CB59E6"/>
    <w:rsid w:val="00CB662A"/>
    <w:rsid w:val="00CB74AF"/>
    <w:rsid w:val="00CC1113"/>
    <w:rsid w:val="00CC36F3"/>
    <w:rsid w:val="00CD468E"/>
    <w:rsid w:val="00CD60B9"/>
    <w:rsid w:val="00CD7160"/>
    <w:rsid w:val="00CD7299"/>
    <w:rsid w:val="00CF0B84"/>
    <w:rsid w:val="00CF160E"/>
    <w:rsid w:val="00D01CA5"/>
    <w:rsid w:val="00D04C90"/>
    <w:rsid w:val="00D05A60"/>
    <w:rsid w:val="00D07653"/>
    <w:rsid w:val="00D140E4"/>
    <w:rsid w:val="00D22772"/>
    <w:rsid w:val="00D35AEB"/>
    <w:rsid w:val="00D45461"/>
    <w:rsid w:val="00D5246F"/>
    <w:rsid w:val="00D63BF3"/>
    <w:rsid w:val="00D644BA"/>
    <w:rsid w:val="00D773F4"/>
    <w:rsid w:val="00D835E3"/>
    <w:rsid w:val="00D84C1B"/>
    <w:rsid w:val="00D86B31"/>
    <w:rsid w:val="00D91173"/>
    <w:rsid w:val="00D923D3"/>
    <w:rsid w:val="00D96CC8"/>
    <w:rsid w:val="00DA08DB"/>
    <w:rsid w:val="00DA4364"/>
    <w:rsid w:val="00DA539B"/>
    <w:rsid w:val="00DA7350"/>
    <w:rsid w:val="00DB331E"/>
    <w:rsid w:val="00DB3F6B"/>
    <w:rsid w:val="00DC31DD"/>
    <w:rsid w:val="00DD2A1D"/>
    <w:rsid w:val="00DE065C"/>
    <w:rsid w:val="00DE6CDB"/>
    <w:rsid w:val="00DE6FD5"/>
    <w:rsid w:val="00DE71C3"/>
    <w:rsid w:val="00DF206D"/>
    <w:rsid w:val="00E01222"/>
    <w:rsid w:val="00E068FF"/>
    <w:rsid w:val="00E0795D"/>
    <w:rsid w:val="00E17416"/>
    <w:rsid w:val="00E17D42"/>
    <w:rsid w:val="00E20AD4"/>
    <w:rsid w:val="00E25158"/>
    <w:rsid w:val="00E25EF3"/>
    <w:rsid w:val="00E31B4B"/>
    <w:rsid w:val="00E33533"/>
    <w:rsid w:val="00E41DB8"/>
    <w:rsid w:val="00E519AF"/>
    <w:rsid w:val="00E72A3E"/>
    <w:rsid w:val="00E841E5"/>
    <w:rsid w:val="00E9084E"/>
    <w:rsid w:val="00E913C9"/>
    <w:rsid w:val="00E9249B"/>
    <w:rsid w:val="00E924FC"/>
    <w:rsid w:val="00E9532D"/>
    <w:rsid w:val="00EA17B6"/>
    <w:rsid w:val="00EB3F53"/>
    <w:rsid w:val="00EB6095"/>
    <w:rsid w:val="00EB664F"/>
    <w:rsid w:val="00EC5703"/>
    <w:rsid w:val="00EC57AF"/>
    <w:rsid w:val="00ED197D"/>
    <w:rsid w:val="00ED25E8"/>
    <w:rsid w:val="00ED25F1"/>
    <w:rsid w:val="00ED2B6A"/>
    <w:rsid w:val="00ED454F"/>
    <w:rsid w:val="00ED4B23"/>
    <w:rsid w:val="00EF2343"/>
    <w:rsid w:val="00EF6778"/>
    <w:rsid w:val="00EF7E16"/>
    <w:rsid w:val="00F04B66"/>
    <w:rsid w:val="00F10FD8"/>
    <w:rsid w:val="00F118A3"/>
    <w:rsid w:val="00F1380D"/>
    <w:rsid w:val="00F146FE"/>
    <w:rsid w:val="00F16129"/>
    <w:rsid w:val="00F17B3E"/>
    <w:rsid w:val="00F224DC"/>
    <w:rsid w:val="00F323C5"/>
    <w:rsid w:val="00F32D7F"/>
    <w:rsid w:val="00F52083"/>
    <w:rsid w:val="00F522AA"/>
    <w:rsid w:val="00F5333B"/>
    <w:rsid w:val="00F558CB"/>
    <w:rsid w:val="00F61137"/>
    <w:rsid w:val="00F61A4E"/>
    <w:rsid w:val="00F61F06"/>
    <w:rsid w:val="00F6356D"/>
    <w:rsid w:val="00F64F9D"/>
    <w:rsid w:val="00F65183"/>
    <w:rsid w:val="00F710FF"/>
    <w:rsid w:val="00F728F3"/>
    <w:rsid w:val="00F7376E"/>
    <w:rsid w:val="00F773CB"/>
    <w:rsid w:val="00F853C2"/>
    <w:rsid w:val="00F86384"/>
    <w:rsid w:val="00F906DF"/>
    <w:rsid w:val="00F91A03"/>
    <w:rsid w:val="00F95EB0"/>
    <w:rsid w:val="00FA101F"/>
    <w:rsid w:val="00FA7D3E"/>
    <w:rsid w:val="00FB0120"/>
    <w:rsid w:val="00FC0D7D"/>
    <w:rsid w:val="00FD14E8"/>
    <w:rsid w:val="00FD3773"/>
    <w:rsid w:val="00FD4244"/>
    <w:rsid w:val="00FD5794"/>
    <w:rsid w:val="00FE07A3"/>
    <w:rsid w:val="00FE07F0"/>
    <w:rsid w:val="00FE2707"/>
    <w:rsid w:val="00FE4694"/>
    <w:rsid w:val="00FE68DF"/>
    <w:rsid w:val="00FE7C68"/>
    <w:rsid w:val="00FF1596"/>
    <w:rsid w:val="00FF5418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7108"/>
  <w15:chartTrackingRefBased/>
  <w15:docId w15:val="{8C3584FD-B969-448D-B606-F26AC879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5E"/>
    <w:pPr>
      <w:spacing w:after="0" w:line="360" w:lineRule="auto"/>
      <w:ind w:firstLine="709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C1AC4"/>
    <w:pPr>
      <w:keepNext/>
      <w:keepLines/>
      <w:ind w:firstLine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1AC4"/>
    <w:pPr>
      <w:keepNext/>
      <w:keepLines/>
      <w:ind w:firstLine="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118A3"/>
    <w:pPr>
      <w:keepNext/>
      <w:keepLines/>
      <w:ind w:firstLine="0"/>
      <w:jc w:val="center"/>
      <w:outlineLvl w:val="2"/>
    </w:pPr>
    <w:rPr>
      <w:rFonts w:eastAsiaTheme="majorEastAsia" w:cstheme="majorBidi"/>
      <w:b/>
      <w:cap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90493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737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737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737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7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76E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52537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378"/>
  </w:style>
  <w:style w:type="paragraph" w:styleId="Rodap">
    <w:name w:val="footer"/>
    <w:basedOn w:val="Normal"/>
    <w:link w:val="RodapChar"/>
    <w:uiPriority w:val="99"/>
    <w:unhideWhenUsed/>
    <w:rsid w:val="0052537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378"/>
  </w:style>
  <w:style w:type="character" w:styleId="Hyperlink">
    <w:name w:val="Hyperlink"/>
    <w:basedOn w:val="Fontepargpadro"/>
    <w:uiPriority w:val="99"/>
    <w:unhideWhenUsed/>
    <w:rsid w:val="00044795"/>
    <w:rPr>
      <w:color w:val="0000FF"/>
      <w:u w:val="single"/>
    </w:rPr>
  </w:style>
  <w:style w:type="paragraph" w:customStyle="1" w:styleId="Pa7">
    <w:name w:val="Pa7"/>
    <w:basedOn w:val="Normal"/>
    <w:next w:val="Normal"/>
    <w:uiPriority w:val="99"/>
    <w:rsid w:val="00044795"/>
    <w:pPr>
      <w:autoSpaceDE w:val="0"/>
      <w:autoSpaceDN w:val="0"/>
      <w:adjustRightInd w:val="0"/>
      <w:spacing w:after="240" w:line="171" w:lineRule="atLeast"/>
    </w:pPr>
    <w:rPr>
      <w:rFonts w:ascii="OfficinaSanITCBoo" w:hAnsi="OfficinaSanITCBoo"/>
      <w:kern w:val="0"/>
      <w:szCs w:val="24"/>
      <w14:ligatures w14:val="none"/>
    </w:rPr>
  </w:style>
  <w:style w:type="paragraph" w:customStyle="1" w:styleId="Citaolonga">
    <w:name w:val="Citação longa"/>
    <w:basedOn w:val="Normal"/>
    <w:qFormat/>
    <w:rsid w:val="001C3C59"/>
    <w:pPr>
      <w:spacing w:before="120" w:after="240" w:line="240" w:lineRule="auto"/>
      <w:ind w:left="2268"/>
    </w:pPr>
    <w:rPr>
      <w:rFonts w:ascii="Times New Roman" w:hAnsi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8154D3"/>
    <w:pPr>
      <w:spacing w:after="0" w:line="240" w:lineRule="auto"/>
      <w:jc w:val="both"/>
    </w:pPr>
    <w:rPr>
      <w:rFonts w:ascii="Calibri" w:hAnsi="Calibr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771D8B"/>
    <w:pPr>
      <w:spacing w:after="120" w:line="240" w:lineRule="auto"/>
    </w:pPr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1D8B"/>
    <w:rPr>
      <w:rFonts w:ascii="Times New Roman" w:hAnsi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unhideWhenUsed/>
    <w:rsid w:val="00771D8B"/>
    <w:rPr>
      <w:caps w:val="0"/>
      <w:smallCaps w:val="0"/>
      <w:strike w:val="0"/>
      <w:dstrike w:val="0"/>
      <w:vanish w:val="0"/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6F56E6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C1AC4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C1AC4"/>
    <w:rPr>
      <w:rFonts w:ascii="Arial" w:eastAsiaTheme="majorEastAsia" w:hAnsi="Arial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118A3"/>
    <w:rPr>
      <w:rFonts w:ascii="Arial" w:eastAsiaTheme="majorEastAsia" w:hAnsi="Arial" w:cstheme="majorBidi"/>
      <w:b/>
      <w:cap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6420A4"/>
    <w:pPr>
      <w:ind w:firstLine="0"/>
    </w:pPr>
    <w:rPr>
      <w:b/>
      <w:caps/>
    </w:rPr>
  </w:style>
  <w:style w:type="paragraph" w:styleId="Sumrio2">
    <w:name w:val="toc 2"/>
    <w:basedOn w:val="Ttulo2"/>
    <w:next w:val="Normal"/>
    <w:autoRedefine/>
    <w:uiPriority w:val="39"/>
    <w:unhideWhenUsed/>
    <w:rsid w:val="006420A4"/>
    <w:pPr>
      <w:tabs>
        <w:tab w:val="right" w:leader="dot" w:pos="9061"/>
      </w:tabs>
    </w:pPr>
  </w:style>
  <w:style w:type="paragraph" w:styleId="Corpodetexto">
    <w:name w:val="Body Text"/>
    <w:basedOn w:val="Normal"/>
    <w:link w:val="CorpodetextoChar"/>
    <w:uiPriority w:val="1"/>
    <w:qFormat/>
    <w:rsid w:val="00283642"/>
    <w:pPr>
      <w:widowControl w:val="0"/>
      <w:autoSpaceDE w:val="0"/>
      <w:autoSpaceDN w:val="0"/>
      <w:spacing w:line="259" w:lineRule="auto"/>
      <w:ind w:firstLine="0"/>
    </w:pPr>
    <w:rPr>
      <w:rFonts w:ascii="Times New Roman" w:eastAsia="Times New Roman" w:hAnsi="Times New Roman" w:cs="Times New Roman"/>
      <w:kern w:val="0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83642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s.pucsp.br/index.php/interdisciplinaridade/article/view/19070/14232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D55F-CCBB-409F-B9EB-9BB561FE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798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Ricardo Oliveira Martins</dc:creator>
  <cp:keywords/>
  <dc:description/>
  <cp:lastModifiedBy>Sérgio Ricardo Oliveira Martins</cp:lastModifiedBy>
  <cp:revision>94</cp:revision>
  <dcterms:created xsi:type="dcterms:W3CDTF">2026-05-19T18:26:00Z</dcterms:created>
  <dcterms:modified xsi:type="dcterms:W3CDTF">2026-05-26T11:55:00Z</dcterms:modified>
</cp:coreProperties>
</file>